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B" w:rsidRDefault="00A76C4B" w:rsidP="00A76C4B">
      <w:pPr>
        <w:rPr>
          <w:color w:val="FF0000"/>
        </w:rPr>
      </w:pPr>
    </w:p>
    <w:p w:rsidR="00A76C4B" w:rsidRDefault="00A76C4B" w:rsidP="00A76C4B">
      <w:pPr>
        <w:jc w:val="distribute"/>
        <w:rPr>
          <w:rFonts w:ascii="方正宋黑简体" w:eastAsia="方正宋黑简体" w:hAnsi="宋体"/>
          <w:color w:val="FF0000"/>
          <w:w w:val="90"/>
          <w:sz w:val="76"/>
          <w:szCs w:val="76"/>
        </w:rPr>
      </w:pPr>
      <w:r>
        <w:rPr>
          <w:rFonts w:ascii="方正宋黑简体" w:eastAsia="方正宋黑简体" w:hAnsi="宋体"/>
          <w:color w:val="FF0000"/>
          <w:w w:val="90"/>
          <w:sz w:val="76"/>
          <w:szCs w:val="76"/>
        </w:rPr>
        <w:t>湖 南 省 律 师 协 会</w:t>
      </w:r>
    </w:p>
    <w:p w:rsidR="00A76C4B" w:rsidRDefault="00A76C4B" w:rsidP="00A76C4B">
      <w:pPr>
        <w:rPr>
          <w:color w:val="FF0000"/>
        </w:rPr>
      </w:pPr>
    </w:p>
    <w:p w:rsidR="00A76C4B" w:rsidRDefault="004C6D70" w:rsidP="00A76C4B">
      <w:pPr>
        <w:rPr>
          <w:color w:val="FF0000"/>
        </w:rPr>
      </w:pPr>
      <w:r w:rsidRPr="004C6D70">
        <w:pict>
          <v:line id="_x0000_s2050" style="position:absolute;left:0;text-align:left;flip:y;z-index:251660288" from="0,7.1pt" to="446.45pt,7.8pt" strokecolor="red" strokeweight="2.25pt"/>
        </w:pict>
      </w:r>
    </w:p>
    <w:p w:rsidR="00A76C4B" w:rsidRDefault="00A76C4B" w:rsidP="00F630C5">
      <w:pPr>
        <w:rPr>
          <w:color w:val="FF0000"/>
        </w:rPr>
      </w:pPr>
    </w:p>
    <w:p w:rsidR="00A76C4B" w:rsidRPr="004214B4" w:rsidRDefault="00A76C4B" w:rsidP="00F630C5">
      <w:pPr>
        <w:spacing w:line="660" w:lineRule="exact"/>
        <w:jc w:val="right"/>
        <w:rPr>
          <w:rFonts w:ascii="仿宋_GB2312" w:eastAsia="仿宋_GB2312" w:hAnsi="黑体"/>
          <w:sz w:val="32"/>
          <w:szCs w:val="32"/>
        </w:rPr>
      </w:pPr>
      <w:r w:rsidRPr="004214B4">
        <w:rPr>
          <w:rFonts w:ascii="仿宋_GB2312" w:eastAsia="仿宋_GB2312"/>
          <w:sz w:val="32"/>
          <w:szCs w:val="32"/>
        </w:rPr>
        <w:t>湘律协通知</w:t>
      </w:r>
      <w:r w:rsidRPr="004214B4">
        <w:rPr>
          <w:rFonts w:ascii="仿宋_GB2312" w:eastAsia="仿宋_GB2312" w:hAnsi="黑体"/>
          <w:sz w:val="32"/>
          <w:szCs w:val="32"/>
        </w:rPr>
        <w:t>〔201</w:t>
      </w:r>
      <w:r>
        <w:rPr>
          <w:rFonts w:ascii="仿宋_GB2312" w:eastAsia="仿宋_GB2312" w:hAnsi="黑体"/>
          <w:sz w:val="32"/>
          <w:szCs w:val="32"/>
        </w:rPr>
        <w:t>9</w:t>
      </w:r>
      <w:r w:rsidRPr="004214B4">
        <w:rPr>
          <w:rFonts w:ascii="仿宋_GB2312" w:eastAsia="仿宋_GB2312" w:hAnsi="黑体"/>
          <w:sz w:val="32"/>
          <w:szCs w:val="32"/>
        </w:rPr>
        <w:t>〕</w:t>
      </w:r>
      <w:r w:rsidR="00496D32">
        <w:rPr>
          <w:rFonts w:ascii="仿宋_GB2312" w:eastAsia="仿宋_GB2312" w:hAnsi="黑体" w:hint="eastAsia"/>
          <w:sz w:val="32"/>
          <w:szCs w:val="32"/>
        </w:rPr>
        <w:t>67</w:t>
      </w:r>
      <w:r w:rsidRPr="004214B4">
        <w:rPr>
          <w:rFonts w:ascii="仿宋_GB2312" w:eastAsia="仿宋_GB2312" w:hAnsi="黑体"/>
          <w:sz w:val="32"/>
          <w:szCs w:val="32"/>
        </w:rPr>
        <w:t>号</w:t>
      </w:r>
    </w:p>
    <w:p w:rsidR="00F630C5" w:rsidRDefault="00F630C5" w:rsidP="003771BB">
      <w:pPr>
        <w:spacing w:line="600" w:lineRule="exact"/>
        <w:rPr>
          <w:rFonts w:ascii="FangSong" w:eastAsia="FangSong" w:hAnsi="FangSong" w:cs="Times"/>
          <w:sz w:val="30"/>
          <w:szCs w:val="30"/>
        </w:rPr>
      </w:pPr>
    </w:p>
    <w:p w:rsidR="00F630C5" w:rsidRDefault="00FE3E2A" w:rsidP="003771BB">
      <w:pPr>
        <w:spacing w:line="600" w:lineRule="exact"/>
        <w:jc w:val="center"/>
        <w:rPr>
          <w:rFonts w:ascii="方正小标宋_GBK" w:eastAsia="方正小标宋_GBK" w:hAnsi="SimHei" w:cs="华文仿宋" w:hint="eastAsia"/>
          <w:sz w:val="44"/>
          <w:szCs w:val="44"/>
        </w:rPr>
      </w:pPr>
      <w:r w:rsidRPr="004A7B0E">
        <w:rPr>
          <w:rFonts w:ascii="方正小标宋_GBK" w:eastAsia="方正小标宋_GBK" w:hAnsi="SimHei" w:cs="华文仿宋" w:hint="eastAsia"/>
          <w:sz w:val="44"/>
          <w:szCs w:val="44"/>
        </w:rPr>
        <w:t>关于举办</w:t>
      </w:r>
      <w:r w:rsidR="001F7BE4" w:rsidRPr="004A7B0E">
        <w:rPr>
          <w:rFonts w:ascii="方正小标宋_GBK" w:eastAsia="方正小标宋_GBK" w:hAnsi="SimHei" w:cs="华文仿宋" w:hint="eastAsia"/>
          <w:sz w:val="44"/>
          <w:szCs w:val="44"/>
        </w:rPr>
        <w:t>“</w:t>
      </w:r>
      <w:r w:rsidRPr="004A7B0E">
        <w:rPr>
          <w:rFonts w:ascii="方正小标宋_GBK" w:eastAsia="方正小标宋_GBK" w:hAnsi="SimHei" w:cs="华文仿宋" w:hint="eastAsia"/>
          <w:bCs/>
          <w:sz w:val="44"/>
          <w:szCs w:val="44"/>
        </w:rPr>
        <w:t>婚姻家事</w:t>
      </w:r>
      <w:r w:rsidR="001F7BE4" w:rsidRPr="004A7B0E">
        <w:rPr>
          <w:rFonts w:ascii="方正小标宋_GBK" w:eastAsia="方正小标宋_GBK" w:hAnsi="SimHei" w:cs="华文仿宋" w:hint="eastAsia"/>
          <w:bCs/>
          <w:sz w:val="44"/>
          <w:szCs w:val="44"/>
        </w:rPr>
        <w:t>法律</w:t>
      </w:r>
      <w:r w:rsidR="00FD4F2F" w:rsidRPr="004A7B0E">
        <w:rPr>
          <w:rFonts w:ascii="方正小标宋_GBK" w:eastAsia="方正小标宋_GBK" w:hAnsi="SimHei" w:cs="华文仿宋" w:hint="eastAsia"/>
          <w:bCs/>
          <w:sz w:val="44"/>
          <w:szCs w:val="44"/>
        </w:rPr>
        <w:t>实务</w:t>
      </w:r>
      <w:r w:rsidR="001F7BE4" w:rsidRPr="004A7B0E">
        <w:rPr>
          <w:rFonts w:ascii="方正小标宋_GBK" w:eastAsia="方正小标宋_GBK" w:hAnsi="SimHei" w:cs="华文仿宋" w:hint="eastAsia"/>
          <w:bCs/>
          <w:sz w:val="44"/>
          <w:szCs w:val="44"/>
        </w:rPr>
        <w:t>”</w:t>
      </w:r>
      <w:r w:rsidRPr="004A7B0E">
        <w:rPr>
          <w:rFonts w:ascii="方正小标宋_GBK" w:eastAsia="方正小标宋_GBK" w:hAnsi="SimHei" w:cs="华文仿宋" w:hint="eastAsia"/>
          <w:bCs/>
          <w:sz w:val="44"/>
          <w:szCs w:val="44"/>
        </w:rPr>
        <w:t>专题讲座</w:t>
      </w:r>
      <w:r w:rsidRPr="004A7B0E">
        <w:rPr>
          <w:rFonts w:ascii="方正小标宋_GBK" w:eastAsia="方正小标宋_GBK" w:hAnsi="SimHei" w:cs="华文仿宋" w:hint="eastAsia"/>
          <w:sz w:val="44"/>
          <w:szCs w:val="44"/>
        </w:rPr>
        <w:t>的</w:t>
      </w:r>
    </w:p>
    <w:p w:rsidR="00C4560A" w:rsidRPr="004A7B0E" w:rsidRDefault="00FE3E2A" w:rsidP="003771BB">
      <w:pPr>
        <w:spacing w:line="600" w:lineRule="exact"/>
        <w:jc w:val="center"/>
        <w:rPr>
          <w:rFonts w:ascii="方正小标宋_GBK" w:eastAsia="方正小标宋_GBK" w:hAnsi="SimHei" w:cs="华文仿宋" w:hint="eastAsia"/>
          <w:sz w:val="44"/>
          <w:szCs w:val="44"/>
        </w:rPr>
      </w:pPr>
      <w:r w:rsidRPr="004A7B0E">
        <w:rPr>
          <w:rFonts w:ascii="方正小标宋_GBK" w:eastAsia="方正小标宋_GBK" w:hAnsi="SimHei" w:cs="华文仿宋" w:hint="eastAsia"/>
          <w:sz w:val="44"/>
          <w:szCs w:val="44"/>
        </w:rPr>
        <w:t>通知</w:t>
      </w:r>
    </w:p>
    <w:p w:rsidR="00C4560A" w:rsidRDefault="00C4560A" w:rsidP="003771BB">
      <w:pPr>
        <w:spacing w:line="600" w:lineRule="exact"/>
        <w:rPr>
          <w:rFonts w:ascii="FangSong" w:eastAsia="FangSong" w:hAnsi="FangSong" w:cs="Times"/>
          <w:sz w:val="30"/>
          <w:szCs w:val="30"/>
        </w:rPr>
      </w:pPr>
      <w:r w:rsidRPr="00C4560A">
        <w:rPr>
          <w:rFonts w:ascii="FangSong" w:eastAsia="FangSong" w:hAnsi="FangSong" w:cs="Times" w:hint="eastAsia"/>
          <w:sz w:val="30"/>
          <w:szCs w:val="30"/>
        </w:rPr>
        <w:t xml:space="preserve">    </w:t>
      </w:r>
    </w:p>
    <w:p w:rsidR="00FE3E2A" w:rsidRPr="004A7B0E" w:rsidRDefault="00C4560A" w:rsidP="003771BB">
      <w:pPr>
        <w:spacing w:line="600" w:lineRule="exact"/>
        <w:rPr>
          <w:rFonts w:ascii="仿宋_GB2312" w:eastAsia="仿宋_GB2312" w:hAnsi="FangSong" w:cs="华文仿宋"/>
          <w:sz w:val="32"/>
          <w:szCs w:val="32"/>
        </w:rPr>
      </w:pPr>
      <w:r w:rsidRPr="004A7B0E">
        <w:rPr>
          <w:rFonts w:ascii="仿宋_GB2312" w:eastAsia="仿宋_GB2312" w:hAnsi="FangSong" w:cs="Times" w:hint="eastAsia"/>
          <w:sz w:val="32"/>
          <w:szCs w:val="32"/>
        </w:rPr>
        <w:t>各市州律师协会，省律协直属会员所管委会</w:t>
      </w:r>
      <w:r w:rsidR="00FE3E2A" w:rsidRPr="004A7B0E">
        <w:rPr>
          <w:rFonts w:ascii="仿宋_GB2312" w:eastAsia="仿宋_GB2312" w:hAnsi="FangSong" w:cs="华文仿宋" w:hint="eastAsia"/>
          <w:sz w:val="32"/>
          <w:szCs w:val="32"/>
        </w:rPr>
        <w:t>：</w:t>
      </w:r>
    </w:p>
    <w:p w:rsidR="00FE3E2A" w:rsidRPr="004A7B0E" w:rsidRDefault="00FE3E2A" w:rsidP="003771BB">
      <w:pPr>
        <w:spacing w:line="600" w:lineRule="exact"/>
        <w:ind w:firstLineChars="200" w:firstLine="640"/>
        <w:jc w:val="left"/>
        <w:rPr>
          <w:rFonts w:ascii="仿宋_GB2312" w:eastAsia="仿宋_GB2312" w:hAnsi="FangSong" w:cs="华文仿宋"/>
          <w:bCs/>
          <w:color w:val="000000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为</w:t>
      </w:r>
      <w:r w:rsidR="00F630C5">
        <w:rPr>
          <w:rFonts w:ascii="仿宋_GB2312" w:eastAsia="仿宋_GB2312" w:hAnsi="FangSong" w:hint="eastAsia"/>
          <w:sz w:val="32"/>
          <w:szCs w:val="32"/>
        </w:rPr>
        <w:t>加强</w:t>
      </w:r>
      <w:r w:rsidRPr="004A7B0E">
        <w:rPr>
          <w:rFonts w:ascii="仿宋_GB2312" w:eastAsia="仿宋_GB2312" w:hAnsi="FangSong" w:hint="eastAsia"/>
          <w:sz w:val="32"/>
          <w:szCs w:val="32"/>
        </w:rPr>
        <w:t>全</w:t>
      </w:r>
      <w:r w:rsidR="001F7BE4" w:rsidRPr="004A7B0E">
        <w:rPr>
          <w:rFonts w:ascii="仿宋_GB2312" w:eastAsia="仿宋_GB2312" w:hAnsi="FangSong" w:hint="eastAsia"/>
          <w:sz w:val="32"/>
          <w:szCs w:val="32"/>
        </w:rPr>
        <w:t>省</w:t>
      </w:r>
      <w:r w:rsidRPr="004A7B0E">
        <w:rPr>
          <w:rFonts w:ascii="仿宋_GB2312" w:eastAsia="仿宋_GB2312" w:hAnsi="FangSong" w:hint="eastAsia"/>
          <w:sz w:val="32"/>
          <w:szCs w:val="32"/>
        </w:rPr>
        <w:t>律师对婚姻家事相关法律</w:t>
      </w:r>
      <w:r w:rsidR="00631A0B">
        <w:rPr>
          <w:rFonts w:ascii="仿宋_GB2312" w:eastAsia="仿宋_GB2312" w:hAnsi="FangSong" w:hint="eastAsia"/>
          <w:sz w:val="32"/>
          <w:szCs w:val="32"/>
        </w:rPr>
        <w:t>内容</w:t>
      </w:r>
      <w:r w:rsidRPr="004A7B0E">
        <w:rPr>
          <w:rFonts w:ascii="仿宋_GB2312" w:eastAsia="仿宋_GB2312" w:hAnsi="FangSong" w:hint="eastAsia"/>
          <w:sz w:val="32"/>
          <w:szCs w:val="32"/>
        </w:rPr>
        <w:t>的学习，提升</w:t>
      </w:r>
      <w:r w:rsidR="004A7B0E">
        <w:rPr>
          <w:rFonts w:ascii="仿宋_GB2312" w:eastAsia="仿宋_GB2312" w:hAnsi="FangSong" w:hint="eastAsia"/>
          <w:sz w:val="32"/>
          <w:szCs w:val="32"/>
        </w:rPr>
        <w:t>我省</w:t>
      </w:r>
      <w:r w:rsidRPr="004A7B0E">
        <w:rPr>
          <w:rFonts w:ascii="仿宋_GB2312" w:eastAsia="仿宋_GB2312" w:hAnsi="FangSong" w:hint="eastAsia"/>
          <w:sz w:val="32"/>
          <w:szCs w:val="32"/>
        </w:rPr>
        <w:t>律师</w:t>
      </w:r>
      <w:r w:rsidR="00F630C5">
        <w:rPr>
          <w:rFonts w:ascii="仿宋_GB2312" w:eastAsia="仿宋_GB2312" w:hAnsi="FangSong" w:hint="eastAsia"/>
          <w:sz w:val="32"/>
          <w:szCs w:val="32"/>
        </w:rPr>
        <w:t>办理婚姻家事案件的</w:t>
      </w:r>
      <w:r w:rsidRPr="004A7B0E">
        <w:rPr>
          <w:rFonts w:ascii="仿宋_GB2312" w:eastAsia="仿宋_GB2312" w:hAnsi="FangSong" w:hint="eastAsia"/>
          <w:sz w:val="32"/>
          <w:szCs w:val="32"/>
        </w:rPr>
        <w:t>实务操作能力</w:t>
      </w:r>
      <w:r w:rsidR="00F630C5">
        <w:rPr>
          <w:rFonts w:ascii="仿宋_GB2312" w:eastAsia="仿宋_GB2312" w:hAnsi="FangSong" w:hint="eastAsia"/>
          <w:sz w:val="32"/>
          <w:szCs w:val="32"/>
        </w:rPr>
        <w:t>，</w:t>
      </w: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加强业务交流，</w:t>
      </w:r>
      <w:r w:rsidR="00F630C5">
        <w:rPr>
          <w:rFonts w:ascii="仿宋_GB2312" w:eastAsia="仿宋_GB2312" w:hAnsi="FangSong" w:cs="华文仿宋" w:hint="eastAsia"/>
          <w:bCs/>
          <w:sz w:val="32"/>
          <w:szCs w:val="32"/>
        </w:rPr>
        <w:t>省律协</w:t>
      </w: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决定</w:t>
      </w:r>
      <w:r w:rsidR="001F7BE4" w:rsidRPr="004A7B0E">
        <w:rPr>
          <w:rFonts w:ascii="仿宋_GB2312" w:eastAsia="仿宋_GB2312" w:hAnsi="FangSong" w:cs="华文仿宋" w:hint="eastAsia"/>
          <w:bCs/>
          <w:sz w:val="32"/>
          <w:szCs w:val="32"/>
        </w:rPr>
        <w:t>在株洲</w:t>
      </w: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举办</w:t>
      </w:r>
      <w:r w:rsidR="001F7BE4" w:rsidRPr="004A7B0E">
        <w:rPr>
          <w:rFonts w:ascii="仿宋_GB2312" w:eastAsia="仿宋_GB2312" w:hAnsi="FangSong" w:cs="华文仿宋" w:hint="eastAsia"/>
          <w:bCs/>
          <w:sz w:val="32"/>
          <w:szCs w:val="32"/>
        </w:rPr>
        <w:t>“</w:t>
      </w:r>
      <w:r w:rsidRPr="004A7B0E">
        <w:rPr>
          <w:rFonts w:ascii="仿宋_GB2312" w:eastAsia="仿宋_GB2312" w:hAnsi="FangSong" w:hint="eastAsia"/>
          <w:sz w:val="32"/>
          <w:szCs w:val="32"/>
        </w:rPr>
        <w:t>婚姻家事</w:t>
      </w:r>
      <w:r w:rsidR="001F7BE4" w:rsidRPr="004A7B0E">
        <w:rPr>
          <w:rFonts w:ascii="仿宋_GB2312" w:eastAsia="仿宋_GB2312" w:hAnsi="FangSong" w:hint="eastAsia"/>
          <w:sz w:val="32"/>
          <w:szCs w:val="32"/>
        </w:rPr>
        <w:t>法律实务”</w:t>
      </w:r>
      <w:r w:rsidRPr="004A7B0E">
        <w:rPr>
          <w:rFonts w:ascii="仿宋_GB2312" w:eastAsia="仿宋_GB2312" w:hAnsi="FangSong" w:hint="eastAsia"/>
          <w:sz w:val="32"/>
          <w:szCs w:val="32"/>
        </w:rPr>
        <w:t>专题讲座</w:t>
      </w: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，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现将有关事项通知如下：</w:t>
      </w:r>
    </w:p>
    <w:p w:rsidR="00FE3E2A" w:rsidRPr="00F630C5" w:rsidRDefault="003771BB" w:rsidP="003771BB">
      <w:pPr>
        <w:pStyle w:val="a5"/>
        <w:spacing w:line="600" w:lineRule="exact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</w:rPr>
        <w:t>一</w:t>
      </w:r>
      <w:r w:rsidR="00FE3E2A" w:rsidRPr="00F630C5">
        <w:rPr>
          <w:rFonts w:ascii="黑体" w:eastAsia="黑体" w:hAnsi="黑体" w:cs="华文仿宋" w:hint="eastAsia"/>
          <w:bCs/>
          <w:color w:val="000000"/>
          <w:sz w:val="32"/>
          <w:szCs w:val="32"/>
        </w:rPr>
        <w:t>、参加人员（150人以内）</w:t>
      </w:r>
    </w:p>
    <w:p w:rsidR="00F3282A" w:rsidRPr="004A7B0E" w:rsidRDefault="000B485F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1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="00F3282A" w:rsidRPr="004A7B0E">
        <w:rPr>
          <w:rFonts w:ascii="仿宋_GB2312" w:eastAsia="仿宋_GB2312" w:hAnsi="FangSong" w:hint="eastAsia"/>
          <w:sz w:val="32"/>
          <w:szCs w:val="32"/>
        </w:rPr>
        <w:t>湖南省律师协会婚姻家庭法律事务专业委员会</w:t>
      </w:r>
      <w:r w:rsidR="00F630C5">
        <w:rPr>
          <w:rFonts w:ascii="仿宋_GB2312" w:eastAsia="仿宋_GB2312" w:hAnsi="FangSong" w:hint="eastAsia"/>
          <w:sz w:val="32"/>
          <w:szCs w:val="32"/>
        </w:rPr>
        <w:t>委员；</w:t>
      </w:r>
    </w:p>
    <w:p w:rsidR="00FE3E2A" w:rsidRPr="004A7B0E" w:rsidRDefault="00F3282A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2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="00FE3E2A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株洲市</w:t>
      </w:r>
      <w:r w:rsidR="00FE3E2A" w:rsidRPr="004A7B0E">
        <w:rPr>
          <w:rFonts w:ascii="仿宋_GB2312" w:eastAsia="仿宋_GB2312" w:hAnsi="FangSong" w:cs="华文仿宋" w:hint="eastAsia"/>
          <w:bCs/>
          <w:sz w:val="32"/>
          <w:szCs w:val="32"/>
        </w:rPr>
        <w:t>律师</w:t>
      </w:r>
      <w:proofErr w:type="gramStart"/>
      <w:r w:rsidR="00FE3E2A" w:rsidRPr="004A7B0E">
        <w:rPr>
          <w:rFonts w:ascii="仿宋_GB2312" w:eastAsia="仿宋_GB2312" w:hAnsi="FangSong" w:cs="华文仿宋" w:hint="eastAsia"/>
          <w:bCs/>
          <w:sz w:val="32"/>
          <w:szCs w:val="32"/>
        </w:rPr>
        <w:t>协会民商事专业</w:t>
      </w:r>
      <w:proofErr w:type="gramEnd"/>
      <w:r w:rsidR="00FE3E2A" w:rsidRPr="004A7B0E">
        <w:rPr>
          <w:rFonts w:ascii="仿宋_GB2312" w:eastAsia="仿宋_GB2312" w:hAnsi="FangSong" w:cs="华文仿宋" w:hint="eastAsia"/>
          <w:bCs/>
          <w:sz w:val="32"/>
          <w:szCs w:val="32"/>
        </w:rPr>
        <w:t>委员会</w:t>
      </w:r>
      <w:r w:rsidR="00FE3E2A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委员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；</w:t>
      </w:r>
    </w:p>
    <w:p w:rsidR="00F3282A" w:rsidRPr="004A7B0E" w:rsidRDefault="00F3282A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 w:cs="华文仿宋"/>
          <w:bCs/>
          <w:color w:val="000000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3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其他</w:t>
      </w:r>
      <w:r w:rsidR="00FE3E2A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执业律师、实习</w:t>
      </w:r>
      <w:r w:rsidR="000B485F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人员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自愿报名参加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。</w:t>
      </w:r>
    </w:p>
    <w:p w:rsidR="00FE3E2A" w:rsidRPr="00F630C5" w:rsidRDefault="003771BB" w:rsidP="003771BB">
      <w:pPr>
        <w:pStyle w:val="a5"/>
        <w:spacing w:line="600" w:lineRule="exact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</w:rPr>
        <w:t>二</w:t>
      </w:r>
      <w:r w:rsidR="00FE3E2A" w:rsidRPr="00F630C5">
        <w:rPr>
          <w:rFonts w:ascii="黑体" w:eastAsia="黑体" w:hAnsi="黑体" w:cs="华文仿宋" w:hint="eastAsia"/>
          <w:bCs/>
          <w:color w:val="000000"/>
          <w:sz w:val="32"/>
          <w:szCs w:val="32"/>
        </w:rPr>
        <w:t>、时间、地点</w:t>
      </w:r>
    </w:p>
    <w:p w:rsidR="00FE3E2A" w:rsidRPr="004A7B0E" w:rsidRDefault="00FE3E2A" w:rsidP="003771BB">
      <w:pPr>
        <w:spacing w:line="600" w:lineRule="exact"/>
        <w:ind w:firstLineChars="200" w:firstLine="640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时间：</w:t>
      </w:r>
      <w:r w:rsidRPr="004A7B0E">
        <w:rPr>
          <w:rFonts w:ascii="仿宋_GB2312" w:eastAsia="仿宋_GB2312" w:hAnsi="FangSong" w:hint="eastAsia"/>
          <w:sz w:val="32"/>
          <w:szCs w:val="32"/>
        </w:rPr>
        <w:t>2019年10月16日</w:t>
      </w:r>
      <w:r w:rsidR="000B485F" w:rsidRPr="004A7B0E">
        <w:rPr>
          <w:rFonts w:ascii="仿宋_GB2312" w:eastAsia="仿宋_GB2312" w:hAnsi="FangSong" w:hint="eastAsia"/>
          <w:sz w:val="32"/>
          <w:szCs w:val="32"/>
        </w:rPr>
        <w:t>（周三）</w:t>
      </w:r>
      <w:r w:rsidRPr="004A7B0E">
        <w:rPr>
          <w:rFonts w:ascii="仿宋_GB2312" w:eastAsia="仿宋_GB2312" w:hAnsi="FangSong" w:hint="eastAsia"/>
          <w:sz w:val="32"/>
          <w:szCs w:val="32"/>
        </w:rPr>
        <w:t>14:30-18:00</w:t>
      </w:r>
    </w:p>
    <w:p w:rsidR="00FE3E2A" w:rsidRPr="004A7B0E" w:rsidRDefault="00FE3E2A" w:rsidP="003771BB">
      <w:pPr>
        <w:spacing w:line="600" w:lineRule="exact"/>
        <w:ind w:firstLineChars="200" w:firstLine="640"/>
        <w:rPr>
          <w:rFonts w:ascii="仿宋_GB2312" w:eastAsia="仿宋_GB2312" w:hAnsi="FangSong" w:cs="华文仿宋"/>
          <w:bCs/>
          <w:color w:val="000000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sz w:val="32"/>
          <w:szCs w:val="32"/>
        </w:rPr>
        <w:t>地点：</w:t>
      </w:r>
      <w:r w:rsidR="00F630C5">
        <w:rPr>
          <w:rFonts w:ascii="仿宋_GB2312" w:eastAsia="仿宋_GB2312" w:hAnsi="FangSong" w:hint="eastAsia"/>
          <w:sz w:val="32"/>
          <w:szCs w:val="32"/>
        </w:rPr>
        <w:t>株洲市</w:t>
      </w:r>
      <w:r w:rsidRPr="004A7B0E">
        <w:rPr>
          <w:rFonts w:ascii="仿宋_GB2312" w:eastAsia="仿宋_GB2312" w:hAnsi="FangSong" w:hint="eastAsia"/>
          <w:sz w:val="32"/>
          <w:szCs w:val="32"/>
        </w:rPr>
        <w:t>天元区延年广场酒店14楼多功能厅</w:t>
      </w:r>
      <w:r w:rsidR="00F630C5">
        <w:rPr>
          <w:rFonts w:ascii="仿宋_GB2312" w:eastAsia="仿宋_GB2312" w:hAnsi="FangSong" w:hint="eastAsia"/>
          <w:sz w:val="32"/>
          <w:szCs w:val="32"/>
        </w:rPr>
        <w:t>，</w:t>
      </w:r>
      <w:r w:rsidRPr="004A7B0E">
        <w:rPr>
          <w:rFonts w:ascii="仿宋_GB2312" w:eastAsia="仿宋_GB2312" w:hAnsi="FangSong" w:hint="eastAsia"/>
          <w:sz w:val="32"/>
          <w:szCs w:val="32"/>
        </w:rPr>
        <w:t>株洲市天元区珠江南路599号神龙</w:t>
      </w:r>
      <w:proofErr w:type="gramStart"/>
      <w:r w:rsidRPr="004A7B0E">
        <w:rPr>
          <w:rFonts w:ascii="仿宋_GB2312" w:eastAsia="仿宋_GB2312" w:hAnsi="FangSong" w:hint="eastAsia"/>
          <w:sz w:val="32"/>
          <w:szCs w:val="32"/>
        </w:rPr>
        <w:t>太阳城银座</w:t>
      </w:r>
      <w:proofErr w:type="gramEnd"/>
      <w:r w:rsidR="00F630C5">
        <w:rPr>
          <w:rFonts w:ascii="仿宋_GB2312" w:eastAsia="仿宋_GB2312" w:hAnsi="FangSong" w:hint="eastAsia"/>
          <w:sz w:val="32"/>
          <w:szCs w:val="32"/>
        </w:rPr>
        <w:t>。</w:t>
      </w:r>
    </w:p>
    <w:p w:rsidR="00FE3E2A" w:rsidRPr="00F630C5" w:rsidRDefault="003771BB" w:rsidP="003771BB">
      <w:pPr>
        <w:pStyle w:val="a5"/>
        <w:spacing w:line="600" w:lineRule="exact"/>
        <w:ind w:firstLineChars="200" w:firstLine="640"/>
        <w:jc w:val="left"/>
        <w:rPr>
          <w:rFonts w:ascii="黑体" w:eastAsia="黑体" w:hAnsi="黑体" w:cs="华文仿宋"/>
          <w:bCs/>
          <w:color w:val="000000"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</w:rPr>
        <w:lastRenderedPageBreak/>
        <w:t>三</w:t>
      </w:r>
      <w:r w:rsidR="00F630C5">
        <w:rPr>
          <w:rFonts w:ascii="黑体" w:eastAsia="黑体" w:hAnsi="黑体" w:cs="华文仿宋" w:hint="eastAsia"/>
          <w:bCs/>
          <w:color w:val="000000"/>
          <w:sz w:val="32"/>
          <w:szCs w:val="32"/>
        </w:rPr>
        <w:t>、</w:t>
      </w:r>
      <w:r w:rsidR="009D4C93">
        <w:rPr>
          <w:rFonts w:ascii="黑体" w:eastAsia="黑体" w:hAnsi="黑体" w:cs="华文仿宋" w:hint="eastAsia"/>
          <w:bCs/>
          <w:color w:val="000000"/>
          <w:sz w:val="32"/>
          <w:szCs w:val="32"/>
        </w:rPr>
        <w:t>主题及</w:t>
      </w:r>
      <w:r w:rsidR="00FE3E2A" w:rsidRPr="00F630C5">
        <w:rPr>
          <w:rFonts w:ascii="黑体" w:eastAsia="黑体" w:hAnsi="黑体" w:cs="华文仿宋" w:hint="eastAsia"/>
          <w:bCs/>
          <w:color w:val="000000"/>
          <w:sz w:val="32"/>
          <w:szCs w:val="32"/>
        </w:rPr>
        <w:t>主讲嘉宾</w:t>
      </w:r>
    </w:p>
    <w:p w:rsidR="00FE3E2A" w:rsidRPr="004A7B0E" w:rsidRDefault="009D4C93" w:rsidP="003771BB">
      <w:pPr>
        <w:spacing w:line="600" w:lineRule="exact"/>
        <w:ind w:firstLineChars="200" w:firstLine="640"/>
        <w:rPr>
          <w:rFonts w:ascii="仿宋_GB2312" w:eastAsia="仿宋_GB2312" w:hAnsi="FangSong" w:cs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主题</w:t>
      </w:r>
      <w:proofErr w:type="gramStart"/>
      <w:r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：</w:t>
      </w:r>
      <w:r w:rsidR="00FE3E2A" w:rsidRPr="004A7B0E"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《人身安全保护令和家庭暴力告诫书的比较适用》</w:t>
      </w:r>
    </w:p>
    <w:p w:rsidR="00FE3E2A" w:rsidRPr="004A7B0E" w:rsidRDefault="009D4C93" w:rsidP="003771BB">
      <w:pPr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主讲人：</w:t>
      </w:r>
      <w:r w:rsidR="00FE3E2A" w:rsidRPr="004A7B0E"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万薇，</w:t>
      </w:r>
      <w:r>
        <w:rPr>
          <w:rFonts w:ascii="仿宋_GB2312" w:eastAsia="仿宋_GB2312" w:hAnsi="FangSong" w:hint="eastAsia"/>
          <w:sz w:val="32"/>
          <w:szCs w:val="32"/>
        </w:rPr>
        <w:t>省律协</w:t>
      </w:r>
      <w:r w:rsidR="00FE3E2A" w:rsidRPr="004A7B0E">
        <w:rPr>
          <w:rFonts w:ascii="仿宋_GB2312" w:eastAsia="仿宋_GB2312" w:hAnsi="FangSong" w:hint="eastAsia"/>
          <w:sz w:val="32"/>
          <w:szCs w:val="32"/>
        </w:rPr>
        <w:t>婚姻家庭法律事务专业委员会主任</w:t>
      </w:r>
    </w:p>
    <w:p w:rsidR="000B485F" w:rsidRPr="004A7B0E" w:rsidRDefault="009D4C93" w:rsidP="003771BB">
      <w:pPr>
        <w:spacing w:line="600" w:lineRule="exact"/>
        <w:ind w:firstLineChars="200" w:firstLine="640"/>
        <w:rPr>
          <w:rFonts w:ascii="仿宋_GB2312" w:eastAsia="仿宋_GB2312" w:hAnsi="FangSong" w:cs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主题二：</w:t>
      </w:r>
      <w:r w:rsidR="000B485F" w:rsidRPr="004A7B0E"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《私人财富管理与律师发展机遇</w:t>
      </w:r>
      <w:r w:rsidR="000B485F" w:rsidRPr="004A7B0E">
        <w:rPr>
          <w:rFonts w:ascii="仿宋_GB2312" w:eastAsia="仿宋_GB2312" w:hAnsi="FangSong" w:cs="华文仿宋" w:hint="eastAsia"/>
          <w:sz w:val="32"/>
          <w:szCs w:val="32"/>
        </w:rPr>
        <w:t>》</w:t>
      </w:r>
    </w:p>
    <w:p w:rsidR="00FE3E2A" w:rsidRPr="004A7B0E" w:rsidRDefault="009D4C93" w:rsidP="003771BB">
      <w:pPr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主讲人：</w:t>
      </w:r>
      <w:r w:rsidR="00FE3E2A" w:rsidRPr="004A7B0E">
        <w:rPr>
          <w:rFonts w:ascii="仿宋_GB2312" w:eastAsia="仿宋_GB2312" w:hAnsi="FangSong" w:cs="华文仿宋" w:hint="eastAsia"/>
          <w:color w:val="000000"/>
          <w:kern w:val="0"/>
          <w:sz w:val="32"/>
          <w:szCs w:val="32"/>
        </w:rPr>
        <w:t>熊麒，</w:t>
      </w:r>
      <w:r>
        <w:rPr>
          <w:rFonts w:ascii="仿宋_GB2312" w:eastAsia="仿宋_GB2312" w:hAnsi="FangSong" w:hint="eastAsia"/>
          <w:sz w:val="32"/>
          <w:szCs w:val="32"/>
        </w:rPr>
        <w:t>省律协</w:t>
      </w:r>
      <w:r w:rsidR="00FE3E2A" w:rsidRPr="004A7B0E">
        <w:rPr>
          <w:rFonts w:ascii="仿宋_GB2312" w:eastAsia="仿宋_GB2312" w:hAnsi="FangSong" w:hint="eastAsia"/>
          <w:sz w:val="32"/>
          <w:szCs w:val="32"/>
        </w:rPr>
        <w:t>婚姻家庭法律事务专业委员会副主任</w:t>
      </w:r>
    </w:p>
    <w:p w:rsidR="000B485F" w:rsidRPr="004A7B0E" w:rsidRDefault="009D4C93" w:rsidP="003771BB">
      <w:pPr>
        <w:spacing w:line="600" w:lineRule="exact"/>
        <w:ind w:firstLineChars="200" w:firstLine="640"/>
        <w:rPr>
          <w:rFonts w:ascii="仿宋_GB2312" w:eastAsia="仿宋_GB2312" w:hAnsi="FangSong" w:cs="华文仿宋"/>
          <w:sz w:val="32"/>
          <w:szCs w:val="32"/>
        </w:rPr>
      </w:pPr>
      <w:r>
        <w:rPr>
          <w:rFonts w:ascii="仿宋_GB2312" w:eastAsia="仿宋_GB2312" w:hAnsi="FangSong" w:cs="华文仿宋" w:hint="eastAsia"/>
          <w:sz w:val="32"/>
          <w:szCs w:val="32"/>
        </w:rPr>
        <w:t>主题三：</w:t>
      </w:r>
      <w:r w:rsidR="000B485F" w:rsidRPr="004A7B0E">
        <w:rPr>
          <w:rFonts w:ascii="仿宋_GB2312" w:eastAsia="仿宋_GB2312" w:hAnsi="FangSong" w:cs="华文仿宋" w:hint="eastAsia"/>
          <w:sz w:val="32"/>
          <w:szCs w:val="32"/>
        </w:rPr>
        <w:t>《婚姻家事法律实务与律师专业化发展》</w:t>
      </w:r>
    </w:p>
    <w:p w:rsidR="00FE3E2A" w:rsidRPr="004A7B0E" w:rsidRDefault="009D4C93" w:rsidP="003771BB">
      <w:pPr>
        <w:spacing w:line="600" w:lineRule="exact"/>
        <w:ind w:firstLineChars="200" w:firstLine="640"/>
        <w:rPr>
          <w:rFonts w:ascii="仿宋_GB2312" w:eastAsia="仿宋_GB2312" w:hAnsi="FangSong" w:cs="华文仿宋"/>
          <w:bCs/>
          <w:sz w:val="32"/>
          <w:szCs w:val="32"/>
        </w:rPr>
      </w:pPr>
      <w:r>
        <w:rPr>
          <w:rFonts w:ascii="仿宋_GB2312" w:eastAsia="仿宋_GB2312" w:hAnsi="FangSong" w:cs="华文仿宋" w:hint="eastAsia"/>
          <w:sz w:val="32"/>
          <w:szCs w:val="32"/>
        </w:rPr>
        <w:t>主讲人：</w:t>
      </w:r>
      <w:r w:rsidR="00FE3E2A" w:rsidRPr="004A7B0E">
        <w:rPr>
          <w:rFonts w:ascii="仿宋_GB2312" w:eastAsia="仿宋_GB2312" w:hAnsi="FangSong" w:cs="华文仿宋" w:hint="eastAsia"/>
          <w:sz w:val="32"/>
          <w:szCs w:val="32"/>
        </w:rPr>
        <w:t>余宇，</w:t>
      </w:r>
      <w:r>
        <w:rPr>
          <w:rFonts w:ascii="仿宋_GB2312" w:eastAsia="仿宋_GB2312" w:hAnsi="FangSong" w:hint="eastAsia"/>
          <w:sz w:val="32"/>
          <w:szCs w:val="32"/>
        </w:rPr>
        <w:t>省律协</w:t>
      </w:r>
      <w:r w:rsidR="00FE3E2A" w:rsidRPr="004A7B0E">
        <w:rPr>
          <w:rFonts w:ascii="仿宋_GB2312" w:eastAsia="仿宋_GB2312" w:hAnsi="FangSong" w:hint="eastAsia"/>
          <w:sz w:val="32"/>
          <w:szCs w:val="32"/>
        </w:rPr>
        <w:t>婚姻家庭法律事务专业委员会副主任</w:t>
      </w:r>
    </w:p>
    <w:p w:rsidR="00FE3E2A" w:rsidRPr="00F630C5" w:rsidRDefault="003771BB" w:rsidP="003771BB">
      <w:pPr>
        <w:pStyle w:val="a5"/>
        <w:spacing w:line="600" w:lineRule="exact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</w:rPr>
        <w:t>四</w:t>
      </w:r>
      <w:r w:rsidR="00FE3E2A" w:rsidRPr="00F630C5">
        <w:rPr>
          <w:rFonts w:ascii="黑体" w:eastAsia="黑体" w:hAnsi="黑体" w:cs="华文仿宋" w:hint="eastAsia"/>
          <w:bCs/>
          <w:color w:val="000000"/>
          <w:sz w:val="32"/>
          <w:szCs w:val="32"/>
        </w:rPr>
        <w:t>、其他事项</w:t>
      </w:r>
    </w:p>
    <w:p w:rsidR="00FE3E2A" w:rsidRPr="004A7B0E" w:rsidRDefault="00FE3E2A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1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本次讲座不收取费用，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交通、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食宿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费用自理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；</w:t>
      </w:r>
    </w:p>
    <w:p w:rsidR="00FE3E2A" w:rsidRPr="004A7B0E" w:rsidRDefault="00FE3E2A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2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本次讲座记入继续教育培训4课时；</w:t>
      </w:r>
    </w:p>
    <w:p w:rsidR="00FE3E2A" w:rsidRPr="004A7B0E" w:rsidRDefault="00FE3E2A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3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由于会场容纳人数有限，会务组将按报名先后顺序安排报名人员</w:t>
      </w:r>
      <w:r w:rsidR="00D70340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，报名截止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至</w:t>
      </w:r>
      <w:r w:rsidR="00D70340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10月15日17</w:t>
      </w:r>
      <w:bookmarkStart w:id="0" w:name="_GoBack"/>
      <w:bookmarkEnd w:id="0"/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时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；</w:t>
      </w:r>
    </w:p>
    <w:p w:rsidR="00FE3E2A" w:rsidRPr="004A7B0E" w:rsidRDefault="00FE3E2A" w:rsidP="003771BB">
      <w:pPr>
        <w:pStyle w:val="a5"/>
        <w:spacing w:line="600" w:lineRule="exact"/>
        <w:ind w:firstLineChars="200" w:firstLine="640"/>
        <w:rPr>
          <w:rFonts w:ascii="仿宋_GB2312" w:eastAsia="仿宋_GB2312" w:hAnsi="FangSong" w:cs="华文仿宋"/>
          <w:bCs/>
          <w:color w:val="000000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4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请参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加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人员</w:t>
      </w:r>
      <w:r w:rsidR="000B485F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于10月16日14：00至14：30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到会场签到。</w:t>
      </w:r>
    </w:p>
    <w:p w:rsidR="00FE3E2A" w:rsidRPr="004A7B0E" w:rsidRDefault="000B485F" w:rsidP="003771BB">
      <w:pPr>
        <w:pStyle w:val="a5"/>
        <w:spacing w:line="600" w:lineRule="exact"/>
        <w:rPr>
          <w:rFonts w:ascii="仿宋_GB2312" w:eastAsia="仿宋_GB2312" w:hAnsi="FangSong" w:cs="华文仿宋"/>
          <w:bCs/>
          <w:color w:val="FF0000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 xml:space="preserve">   </w:t>
      </w:r>
      <w:r w:rsidR="001164B6" w:rsidRPr="004A7B0E">
        <w:rPr>
          <w:rFonts w:ascii="仿宋_GB2312" w:eastAsia="仿宋_GB2312" w:hAnsi="FangSong" w:cs="华文仿宋" w:hint="eastAsia"/>
          <w:bCs/>
          <w:color w:val="FF0000"/>
          <w:sz w:val="32"/>
          <w:szCs w:val="32"/>
        </w:rPr>
        <w:t xml:space="preserve"> </w:t>
      </w:r>
      <w:r w:rsidR="00CA5B7E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5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.</w:t>
      </w:r>
      <w:r w:rsidR="00CA5B7E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请扫描</w:t>
      </w:r>
      <w:proofErr w:type="gramStart"/>
      <w:r w:rsidR="00CA5B7E"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二维码报名</w:t>
      </w:r>
      <w:proofErr w:type="gramEnd"/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：</w:t>
      </w:r>
    </w:p>
    <w:p w:rsidR="00F630C5" w:rsidRDefault="00CA5B7E" w:rsidP="00F630C5">
      <w:pPr>
        <w:jc w:val="center"/>
        <w:rPr>
          <w:rFonts w:ascii="仿宋_GB2312" w:eastAsia="仿宋_GB2312" w:hAnsi="FangSong" w:cs="华文仿宋"/>
          <w:bCs/>
          <w:color w:val="000000" w:themeColor="text1"/>
          <w:sz w:val="32"/>
          <w:szCs w:val="32"/>
        </w:rPr>
      </w:pPr>
      <w:r w:rsidRPr="004A7B0E">
        <w:rPr>
          <w:rFonts w:ascii="仿宋_GB2312" w:eastAsia="仿宋_GB2312" w:hint="eastAsia"/>
          <w:noProof/>
          <w:sz w:val="32"/>
          <w:szCs w:val="32"/>
          <w:lang w:bidi="mn-Mong-CN"/>
        </w:rPr>
        <w:drawing>
          <wp:inline distT="0" distB="0" distL="0" distR="0">
            <wp:extent cx="1096518" cy="1096518"/>
            <wp:effectExtent l="19050" t="0" r="838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8157" cy="109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C5" w:rsidRPr="00F630C5" w:rsidRDefault="00CA5B7E" w:rsidP="003771BB">
      <w:pPr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4A7B0E">
        <w:rPr>
          <w:rFonts w:ascii="仿宋_GB2312" w:eastAsia="仿宋_GB2312" w:hAnsi="FangSong" w:cs="华文仿宋" w:hint="eastAsia"/>
          <w:bCs/>
          <w:color w:val="000000" w:themeColor="text1"/>
          <w:sz w:val="32"/>
          <w:szCs w:val="32"/>
        </w:rPr>
        <w:t>联 系 人：</w:t>
      </w:r>
      <w:proofErr w:type="gramStart"/>
      <w:r w:rsidRPr="004A7B0E">
        <w:rPr>
          <w:rFonts w:ascii="仿宋_GB2312" w:eastAsia="仿宋_GB2312" w:hAnsi="FangSong" w:cs="华文仿宋" w:hint="eastAsia"/>
          <w:bCs/>
          <w:color w:val="000000" w:themeColor="text1"/>
          <w:sz w:val="32"/>
          <w:szCs w:val="32"/>
        </w:rPr>
        <w:t>吴豫湘</w:t>
      </w:r>
      <w:proofErr w:type="gramEnd"/>
    </w:p>
    <w:p w:rsidR="00CA5B7E" w:rsidRDefault="00F630C5" w:rsidP="003771BB">
      <w:pPr>
        <w:pStyle w:val="a5"/>
        <w:widowControl/>
        <w:spacing w:line="600" w:lineRule="exact"/>
        <w:ind w:firstLineChars="200" w:firstLine="640"/>
        <w:rPr>
          <w:rFonts w:ascii="仿宋_GB2312" w:eastAsia="仿宋_GB2312" w:hAnsi="FangSong" w:cs="华文仿宋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FangSong" w:cs="华文仿宋" w:hint="eastAsia"/>
          <w:bCs/>
          <w:color w:val="000000" w:themeColor="text1"/>
          <w:sz w:val="32"/>
          <w:szCs w:val="32"/>
        </w:rPr>
        <w:t>联系电话：</w:t>
      </w:r>
      <w:r w:rsidR="00CA5B7E" w:rsidRPr="004A7B0E">
        <w:rPr>
          <w:rFonts w:ascii="仿宋_GB2312" w:eastAsia="仿宋_GB2312" w:hAnsi="FangSong" w:cs="华文仿宋" w:hint="eastAsia"/>
          <w:bCs/>
          <w:color w:val="000000" w:themeColor="text1"/>
          <w:sz w:val="32"/>
          <w:szCs w:val="32"/>
        </w:rPr>
        <w:t>15367334577</w:t>
      </w:r>
    </w:p>
    <w:p w:rsidR="00F630C5" w:rsidRPr="00F630C5" w:rsidRDefault="00F630C5" w:rsidP="003771BB">
      <w:pPr>
        <w:pStyle w:val="a5"/>
        <w:widowControl/>
        <w:spacing w:line="600" w:lineRule="exact"/>
        <w:rPr>
          <w:rFonts w:ascii="仿宋_GB2312" w:eastAsia="仿宋_GB2312" w:hAnsi="FangSong" w:cs="华文仿宋"/>
          <w:bCs/>
          <w:color w:val="000000" w:themeColor="text1"/>
          <w:sz w:val="32"/>
          <w:szCs w:val="32"/>
        </w:rPr>
      </w:pPr>
    </w:p>
    <w:p w:rsidR="00CA5B7E" w:rsidRPr="004A7B0E" w:rsidRDefault="00CA5B7E" w:rsidP="003771BB">
      <w:pPr>
        <w:pStyle w:val="a5"/>
        <w:widowControl/>
        <w:spacing w:line="600" w:lineRule="exact"/>
        <w:ind w:firstLineChars="200" w:firstLine="640"/>
        <w:jc w:val="right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FangSong" w:eastAsia="仿宋_GB2312" w:hAnsi="FangSong" w:cs="华文仿宋" w:hint="eastAsia"/>
          <w:bCs/>
          <w:color w:val="000000"/>
          <w:sz w:val="32"/>
          <w:szCs w:val="32"/>
        </w:rPr>
        <w:t>     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湖南省律师协会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 xml:space="preserve">    </w:t>
      </w:r>
    </w:p>
    <w:p w:rsidR="00CA5B7E" w:rsidRPr="00F630C5" w:rsidRDefault="00CA5B7E" w:rsidP="003771BB">
      <w:pPr>
        <w:spacing w:line="600" w:lineRule="exact"/>
        <w:ind w:firstLineChars="200" w:firstLine="640"/>
        <w:jc w:val="right"/>
        <w:rPr>
          <w:rFonts w:ascii="仿宋_GB2312" w:eastAsia="仿宋_GB2312" w:hAnsi="FangSong" w:cs="华文仿宋"/>
          <w:bCs/>
          <w:sz w:val="32"/>
          <w:szCs w:val="32"/>
        </w:rPr>
      </w:pPr>
      <w:r w:rsidRPr="004A7B0E">
        <w:rPr>
          <w:rFonts w:ascii="FangSong" w:eastAsia="仿宋_GB2312" w:hAnsi="FangSong" w:cs="华文仿宋" w:hint="eastAsia"/>
          <w:bCs/>
          <w:color w:val="000000"/>
          <w:sz w:val="32"/>
          <w:szCs w:val="32"/>
        </w:rPr>
        <w:t>       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 xml:space="preserve">   </w:t>
      </w:r>
      <w:r w:rsidRPr="004A7B0E">
        <w:rPr>
          <w:rFonts w:ascii="FangSong" w:eastAsia="仿宋_GB2312" w:hAnsi="FangSong" w:cs="华文仿宋" w:hint="eastAsia"/>
          <w:bCs/>
          <w:color w:val="000000"/>
          <w:sz w:val="32"/>
          <w:szCs w:val="32"/>
        </w:rPr>
        <w:t>         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 xml:space="preserve">                    2019年10月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11</w:t>
      </w:r>
      <w:r w:rsidRPr="004A7B0E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>日</w:t>
      </w:r>
      <w:r w:rsidR="00F630C5">
        <w:rPr>
          <w:rFonts w:ascii="仿宋_GB2312" w:eastAsia="仿宋_GB2312" w:hAnsi="FangSong" w:cs="华文仿宋" w:hint="eastAsia"/>
          <w:bCs/>
          <w:color w:val="000000"/>
          <w:sz w:val="32"/>
          <w:szCs w:val="32"/>
        </w:rPr>
        <w:t xml:space="preserve">  </w:t>
      </w:r>
    </w:p>
    <w:sectPr w:rsidR="00CA5B7E" w:rsidRPr="00F630C5" w:rsidSect="00F630C5">
      <w:footerReference w:type="default" r:id="rId9"/>
      <w:pgSz w:w="11906" w:h="16838"/>
      <w:pgMar w:top="1871" w:right="1474" w:bottom="1758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F6" w:rsidRDefault="004959F6">
      <w:r>
        <w:separator/>
      </w:r>
    </w:p>
  </w:endnote>
  <w:endnote w:type="continuationSeparator" w:id="0">
    <w:p w:rsidR="004959F6" w:rsidRDefault="0049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D6" w:rsidRDefault="004C6D70">
    <w:pPr>
      <w:pStyle w:val="a3"/>
      <w:jc w:val="center"/>
    </w:pPr>
    <w:r>
      <w:rPr>
        <w:b/>
        <w:bCs/>
        <w:sz w:val="24"/>
        <w:szCs w:val="24"/>
      </w:rPr>
      <w:fldChar w:fldCharType="begin"/>
    </w:r>
    <w:r w:rsidR="00D325BA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96D32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 w:rsidR="00D325BA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325BA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96D32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2626D6" w:rsidRDefault="002626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F6" w:rsidRDefault="004959F6">
      <w:r>
        <w:separator/>
      </w:r>
    </w:p>
  </w:footnote>
  <w:footnote w:type="continuationSeparator" w:id="0">
    <w:p w:rsidR="004959F6" w:rsidRDefault="00495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4CF59"/>
    <w:multiLevelType w:val="singleLevel"/>
    <w:tmpl w:val="8F34CF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oNotTrackMoves/>
  <w:defaultTabStop w:val="420"/>
  <w:drawingGridHorizontalSpacing w:val="105"/>
  <w:drawingGridVerticalSpacing w:val="291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B2694D"/>
    <w:rsid w:val="9DBFE06B"/>
    <w:rsid w:val="B4EA07C7"/>
    <w:rsid w:val="BFB7BEF0"/>
    <w:rsid w:val="BFF37A7C"/>
    <w:rsid w:val="DEBF9904"/>
    <w:rsid w:val="E06F1A70"/>
    <w:rsid w:val="E17982FC"/>
    <w:rsid w:val="FBFBCAF6"/>
    <w:rsid w:val="FDD7B408"/>
    <w:rsid w:val="FFFB4B04"/>
    <w:rsid w:val="00010224"/>
    <w:rsid w:val="00023AFC"/>
    <w:rsid w:val="00054A49"/>
    <w:rsid w:val="000936FB"/>
    <w:rsid w:val="000A0089"/>
    <w:rsid w:val="000A57F2"/>
    <w:rsid w:val="000B0ACC"/>
    <w:rsid w:val="000B1481"/>
    <w:rsid w:val="000B1ED9"/>
    <w:rsid w:val="000B485F"/>
    <w:rsid w:val="000E67C4"/>
    <w:rsid w:val="000F4959"/>
    <w:rsid w:val="001029A3"/>
    <w:rsid w:val="00104577"/>
    <w:rsid w:val="00111AE2"/>
    <w:rsid w:val="001164B6"/>
    <w:rsid w:val="0011750D"/>
    <w:rsid w:val="001636D9"/>
    <w:rsid w:val="00182454"/>
    <w:rsid w:val="00182A29"/>
    <w:rsid w:val="0018492C"/>
    <w:rsid w:val="00196282"/>
    <w:rsid w:val="001B4BAF"/>
    <w:rsid w:val="001C25E1"/>
    <w:rsid w:val="001D2C64"/>
    <w:rsid w:val="001D7FF9"/>
    <w:rsid w:val="001F6C5C"/>
    <w:rsid w:val="001F7BE4"/>
    <w:rsid w:val="001F7DAF"/>
    <w:rsid w:val="00200C55"/>
    <w:rsid w:val="00223A0D"/>
    <w:rsid w:val="002374E4"/>
    <w:rsid w:val="002402C3"/>
    <w:rsid w:val="00244A57"/>
    <w:rsid w:val="00244AB9"/>
    <w:rsid w:val="00244E02"/>
    <w:rsid w:val="0025196E"/>
    <w:rsid w:val="002611AE"/>
    <w:rsid w:val="002626D6"/>
    <w:rsid w:val="00264E32"/>
    <w:rsid w:val="00271F95"/>
    <w:rsid w:val="00280961"/>
    <w:rsid w:val="002927F5"/>
    <w:rsid w:val="00297DD6"/>
    <w:rsid w:val="002A09F3"/>
    <w:rsid w:val="002D68FF"/>
    <w:rsid w:val="002E0152"/>
    <w:rsid w:val="002F7CC3"/>
    <w:rsid w:val="00305C6F"/>
    <w:rsid w:val="00311393"/>
    <w:rsid w:val="00323534"/>
    <w:rsid w:val="00334D73"/>
    <w:rsid w:val="003462A8"/>
    <w:rsid w:val="00346327"/>
    <w:rsid w:val="00361DCC"/>
    <w:rsid w:val="0037434F"/>
    <w:rsid w:val="003771BB"/>
    <w:rsid w:val="00380B64"/>
    <w:rsid w:val="0038149C"/>
    <w:rsid w:val="00383830"/>
    <w:rsid w:val="00385C5E"/>
    <w:rsid w:val="003A1E4E"/>
    <w:rsid w:val="003B07EA"/>
    <w:rsid w:val="003B0CD7"/>
    <w:rsid w:val="003B1655"/>
    <w:rsid w:val="003B1EC8"/>
    <w:rsid w:val="003B6B43"/>
    <w:rsid w:val="003C6705"/>
    <w:rsid w:val="003C6956"/>
    <w:rsid w:val="003D0F25"/>
    <w:rsid w:val="003D5A64"/>
    <w:rsid w:val="003E7AE7"/>
    <w:rsid w:val="003F1177"/>
    <w:rsid w:val="00421AC4"/>
    <w:rsid w:val="00424319"/>
    <w:rsid w:val="004279B2"/>
    <w:rsid w:val="00441C7E"/>
    <w:rsid w:val="00453EF0"/>
    <w:rsid w:val="004577E3"/>
    <w:rsid w:val="00457ACB"/>
    <w:rsid w:val="00460C8A"/>
    <w:rsid w:val="004644A4"/>
    <w:rsid w:val="004769F6"/>
    <w:rsid w:val="00494A62"/>
    <w:rsid w:val="004959F6"/>
    <w:rsid w:val="00496D32"/>
    <w:rsid w:val="004A5A9A"/>
    <w:rsid w:val="004A7B0E"/>
    <w:rsid w:val="004B1777"/>
    <w:rsid w:val="004C29EB"/>
    <w:rsid w:val="004C42B8"/>
    <w:rsid w:val="004C6D70"/>
    <w:rsid w:val="004D6815"/>
    <w:rsid w:val="004F08E9"/>
    <w:rsid w:val="004F131C"/>
    <w:rsid w:val="005115C6"/>
    <w:rsid w:val="005634ED"/>
    <w:rsid w:val="005712A0"/>
    <w:rsid w:val="00590101"/>
    <w:rsid w:val="005B3806"/>
    <w:rsid w:val="005B3E54"/>
    <w:rsid w:val="005C0972"/>
    <w:rsid w:val="005C42B5"/>
    <w:rsid w:val="005C6050"/>
    <w:rsid w:val="005D1669"/>
    <w:rsid w:val="005E1917"/>
    <w:rsid w:val="0060470B"/>
    <w:rsid w:val="00615F51"/>
    <w:rsid w:val="006219FF"/>
    <w:rsid w:val="00626F1E"/>
    <w:rsid w:val="00631A0B"/>
    <w:rsid w:val="006376EB"/>
    <w:rsid w:val="00644762"/>
    <w:rsid w:val="00651649"/>
    <w:rsid w:val="00666AA3"/>
    <w:rsid w:val="0066728E"/>
    <w:rsid w:val="006C0E8F"/>
    <w:rsid w:val="006C3176"/>
    <w:rsid w:val="006D5B0F"/>
    <w:rsid w:val="006D6E2E"/>
    <w:rsid w:val="006D75C8"/>
    <w:rsid w:val="006E1E88"/>
    <w:rsid w:val="006F30BB"/>
    <w:rsid w:val="00703185"/>
    <w:rsid w:val="00736217"/>
    <w:rsid w:val="00740C12"/>
    <w:rsid w:val="00740E1D"/>
    <w:rsid w:val="00741E21"/>
    <w:rsid w:val="00771F00"/>
    <w:rsid w:val="00787F70"/>
    <w:rsid w:val="007B1FAF"/>
    <w:rsid w:val="007B2C7E"/>
    <w:rsid w:val="007C3029"/>
    <w:rsid w:val="007C4098"/>
    <w:rsid w:val="007D1A8C"/>
    <w:rsid w:val="007D7E18"/>
    <w:rsid w:val="007E4A9A"/>
    <w:rsid w:val="007E5016"/>
    <w:rsid w:val="007E755D"/>
    <w:rsid w:val="007F634B"/>
    <w:rsid w:val="008430EA"/>
    <w:rsid w:val="00845DA3"/>
    <w:rsid w:val="0085287D"/>
    <w:rsid w:val="00853CBC"/>
    <w:rsid w:val="008569AD"/>
    <w:rsid w:val="0087276E"/>
    <w:rsid w:val="00895A98"/>
    <w:rsid w:val="008A4009"/>
    <w:rsid w:val="008B10F6"/>
    <w:rsid w:val="008B4451"/>
    <w:rsid w:val="008B72FF"/>
    <w:rsid w:val="008D2920"/>
    <w:rsid w:val="008E1587"/>
    <w:rsid w:val="008F0A16"/>
    <w:rsid w:val="008F1948"/>
    <w:rsid w:val="00900147"/>
    <w:rsid w:val="009012C3"/>
    <w:rsid w:val="00906294"/>
    <w:rsid w:val="00923C2C"/>
    <w:rsid w:val="00930459"/>
    <w:rsid w:val="009312A0"/>
    <w:rsid w:val="009422C4"/>
    <w:rsid w:val="009563A4"/>
    <w:rsid w:val="009611CC"/>
    <w:rsid w:val="009612EC"/>
    <w:rsid w:val="00975F27"/>
    <w:rsid w:val="009954D9"/>
    <w:rsid w:val="009979F2"/>
    <w:rsid w:val="009A4828"/>
    <w:rsid w:val="009A4C99"/>
    <w:rsid w:val="009A6B28"/>
    <w:rsid w:val="009B1CAB"/>
    <w:rsid w:val="009C13CC"/>
    <w:rsid w:val="009D4C93"/>
    <w:rsid w:val="00A05270"/>
    <w:rsid w:val="00A10329"/>
    <w:rsid w:val="00A159BD"/>
    <w:rsid w:val="00A24F82"/>
    <w:rsid w:val="00A463D8"/>
    <w:rsid w:val="00A73CEA"/>
    <w:rsid w:val="00A73F07"/>
    <w:rsid w:val="00A76C4B"/>
    <w:rsid w:val="00AA5584"/>
    <w:rsid w:val="00AC6DA0"/>
    <w:rsid w:val="00AE69DE"/>
    <w:rsid w:val="00AE7C10"/>
    <w:rsid w:val="00AF56A9"/>
    <w:rsid w:val="00B00899"/>
    <w:rsid w:val="00B03CA1"/>
    <w:rsid w:val="00B04B7C"/>
    <w:rsid w:val="00B164EF"/>
    <w:rsid w:val="00B25F77"/>
    <w:rsid w:val="00B2694D"/>
    <w:rsid w:val="00B32696"/>
    <w:rsid w:val="00B840A5"/>
    <w:rsid w:val="00B90D97"/>
    <w:rsid w:val="00B958B4"/>
    <w:rsid w:val="00BA0006"/>
    <w:rsid w:val="00BB4C0C"/>
    <w:rsid w:val="00BB5870"/>
    <w:rsid w:val="00BB5A02"/>
    <w:rsid w:val="00BB7B34"/>
    <w:rsid w:val="00BC5A75"/>
    <w:rsid w:val="00BD14F5"/>
    <w:rsid w:val="00BD4F26"/>
    <w:rsid w:val="00BE13A4"/>
    <w:rsid w:val="00BE18DD"/>
    <w:rsid w:val="00C03B5D"/>
    <w:rsid w:val="00C251E8"/>
    <w:rsid w:val="00C30DA7"/>
    <w:rsid w:val="00C32882"/>
    <w:rsid w:val="00C3301C"/>
    <w:rsid w:val="00C342AD"/>
    <w:rsid w:val="00C425EB"/>
    <w:rsid w:val="00C4560A"/>
    <w:rsid w:val="00C557EE"/>
    <w:rsid w:val="00C63354"/>
    <w:rsid w:val="00C659E9"/>
    <w:rsid w:val="00C762AE"/>
    <w:rsid w:val="00C76CC0"/>
    <w:rsid w:val="00C85818"/>
    <w:rsid w:val="00C901BB"/>
    <w:rsid w:val="00C94C18"/>
    <w:rsid w:val="00CA1C87"/>
    <w:rsid w:val="00CA218E"/>
    <w:rsid w:val="00CA5B7E"/>
    <w:rsid w:val="00CB021C"/>
    <w:rsid w:val="00CB299C"/>
    <w:rsid w:val="00CC1F9F"/>
    <w:rsid w:val="00CE16CB"/>
    <w:rsid w:val="00CE1FFB"/>
    <w:rsid w:val="00CF558A"/>
    <w:rsid w:val="00D04A7F"/>
    <w:rsid w:val="00D3085D"/>
    <w:rsid w:val="00D325BA"/>
    <w:rsid w:val="00D37687"/>
    <w:rsid w:val="00D53CBD"/>
    <w:rsid w:val="00D70340"/>
    <w:rsid w:val="00D72FFD"/>
    <w:rsid w:val="00D81ADF"/>
    <w:rsid w:val="00D92C57"/>
    <w:rsid w:val="00DA1D12"/>
    <w:rsid w:val="00DA2516"/>
    <w:rsid w:val="00DA3219"/>
    <w:rsid w:val="00DB689F"/>
    <w:rsid w:val="00DE008A"/>
    <w:rsid w:val="00E11378"/>
    <w:rsid w:val="00E11822"/>
    <w:rsid w:val="00E203A4"/>
    <w:rsid w:val="00E20A9B"/>
    <w:rsid w:val="00E2212F"/>
    <w:rsid w:val="00E53EA2"/>
    <w:rsid w:val="00E61472"/>
    <w:rsid w:val="00E817BB"/>
    <w:rsid w:val="00E87C6D"/>
    <w:rsid w:val="00E93780"/>
    <w:rsid w:val="00E95AC6"/>
    <w:rsid w:val="00ED1D77"/>
    <w:rsid w:val="00ED5709"/>
    <w:rsid w:val="00EE58FD"/>
    <w:rsid w:val="00F15E42"/>
    <w:rsid w:val="00F16C47"/>
    <w:rsid w:val="00F23FD0"/>
    <w:rsid w:val="00F3282A"/>
    <w:rsid w:val="00F32D01"/>
    <w:rsid w:val="00F3330C"/>
    <w:rsid w:val="00F43306"/>
    <w:rsid w:val="00F51ABE"/>
    <w:rsid w:val="00F55004"/>
    <w:rsid w:val="00F630C5"/>
    <w:rsid w:val="00F77099"/>
    <w:rsid w:val="00F92938"/>
    <w:rsid w:val="00FB6FDD"/>
    <w:rsid w:val="00FC673D"/>
    <w:rsid w:val="00FD4F2F"/>
    <w:rsid w:val="00FE3E2A"/>
    <w:rsid w:val="00FF6901"/>
    <w:rsid w:val="00FF731B"/>
    <w:rsid w:val="1293233B"/>
    <w:rsid w:val="13CCE4E7"/>
    <w:rsid w:val="36D1401C"/>
    <w:rsid w:val="62EF19AF"/>
    <w:rsid w:val="66E6228A"/>
    <w:rsid w:val="707D36EA"/>
    <w:rsid w:val="722B41FC"/>
    <w:rsid w:val="7FBEA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3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93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93780"/>
    <w:rPr>
      <w:sz w:val="24"/>
    </w:rPr>
  </w:style>
  <w:style w:type="table" w:styleId="a6">
    <w:name w:val="Table Grid"/>
    <w:basedOn w:val="a1"/>
    <w:qFormat/>
    <w:locked/>
    <w:rsid w:val="00E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E93780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locked/>
    <w:rsid w:val="00E93780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E93780"/>
    <w:rPr>
      <w:rFonts w:cs="Times New Roman"/>
      <w:sz w:val="18"/>
      <w:szCs w:val="18"/>
    </w:rPr>
  </w:style>
  <w:style w:type="paragraph" w:customStyle="1" w:styleId="p1">
    <w:name w:val="p1"/>
    <w:basedOn w:val="a"/>
    <w:qFormat/>
    <w:rsid w:val="00E93780"/>
    <w:pPr>
      <w:spacing w:line="560" w:lineRule="atLeast"/>
      <w:jc w:val="left"/>
    </w:pPr>
    <w:rPr>
      <w:rFonts w:ascii="Helvetica Neue" w:eastAsia="Helvetica Neue" w:hAnsi="Helvetica Neue"/>
      <w:color w:val="000000"/>
      <w:kern w:val="0"/>
      <w:sz w:val="38"/>
      <w:szCs w:val="38"/>
    </w:rPr>
  </w:style>
  <w:style w:type="paragraph" w:styleId="a7">
    <w:name w:val="Balloon Text"/>
    <w:basedOn w:val="a"/>
    <w:link w:val="Char1"/>
    <w:uiPriority w:val="99"/>
    <w:semiHidden/>
    <w:unhideWhenUsed/>
    <w:rsid w:val="00244E02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4E02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Microsoft</cp:lastModifiedBy>
  <cp:revision>28</cp:revision>
  <cp:lastPrinted>2019-10-11T01:24:00Z</cp:lastPrinted>
  <dcterms:created xsi:type="dcterms:W3CDTF">2018-11-19T04:37:00Z</dcterms:created>
  <dcterms:modified xsi:type="dcterms:W3CDTF">2019-10-11T02:27:00Z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