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cs="仿宋_GB2312"/>
          <w:sz w:val="32"/>
          <w:szCs w:val="32"/>
        </w:rPr>
      </w:pPr>
      <w:r>
        <w:rPr>
          <w:rFonts w:hint="eastAsia" w:ascii="仿宋_GB2312" w:hAnsi="宋体" w:eastAsia="仿宋_GB2312" w:cs="仿宋_GB2312"/>
          <w:sz w:val="32"/>
          <w:szCs w:val="32"/>
        </w:rPr>
        <w:t>附件：</w:t>
      </w:r>
    </w:p>
    <w:p>
      <w:pPr>
        <w:adjustRightInd w:val="0"/>
        <w:snapToGrid w:val="0"/>
        <w:jc w:val="center"/>
        <w:rPr>
          <w:rFonts w:hint="eastAsia" w:ascii="方正小标宋简体" w:hAnsi="仿宋_GB2312" w:eastAsia="方正小标宋简体" w:cs="仿宋_GB2312"/>
          <w:sz w:val="44"/>
          <w:szCs w:val="44"/>
        </w:rPr>
      </w:pPr>
      <w:bookmarkStart w:id="0" w:name="_GoBack"/>
      <w:r>
        <w:rPr>
          <w:rFonts w:hint="eastAsia" w:ascii="方正小标宋简体" w:hAnsi="仿宋_GB2312" w:eastAsia="方正小标宋简体" w:cs="仿宋_GB2312"/>
          <w:sz w:val="44"/>
          <w:szCs w:val="44"/>
        </w:rPr>
        <w:t>长沙市律师行业党委“不忘初心、牢记使命”主题教育安排表</w:t>
      </w:r>
    </w:p>
    <w:bookmarkEnd w:id="0"/>
    <w:p>
      <w:pPr>
        <w:rPr>
          <w:rFonts w:ascii="宋体" w:hAnsi="宋体" w:cs="仿宋_GB2312"/>
          <w:sz w:val="32"/>
          <w:szCs w:val="32"/>
        </w:rPr>
      </w:pPr>
      <w:r>
        <w:rPr>
          <w:rFonts w:hint="eastAsia" w:ascii="仿宋_GB2312" w:hAnsi="仿宋_GB2312" w:eastAsia="仿宋_GB2312" w:cs="仿宋_GB2312"/>
          <w:sz w:val="32"/>
          <w:szCs w:val="32"/>
        </w:rPr>
        <w:t xml:space="preserve">                     </w:t>
      </w:r>
      <w:r>
        <w:rPr>
          <w:rFonts w:hint="eastAsia" w:ascii="宋体" w:hAnsi="宋体" w:cs="仿宋_GB2312"/>
          <w:sz w:val="32"/>
          <w:szCs w:val="32"/>
        </w:rPr>
        <w:t xml:space="preserve"> </w:t>
      </w:r>
    </w:p>
    <w:tbl>
      <w:tblPr>
        <w:tblStyle w:val="2"/>
        <w:tblW w:w="10349"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6237"/>
        <w:gridCol w:w="2127"/>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851" w:type="dxa"/>
            <w:noWrap w:val="0"/>
            <w:vAlign w:val="center"/>
          </w:tcPr>
          <w:p>
            <w:pPr>
              <w:spacing w:line="420" w:lineRule="exact"/>
              <w:jc w:val="center"/>
              <w:rPr>
                <w:rFonts w:ascii="宋体" w:hAnsi="宋体" w:cs="仿宋_GB2312"/>
                <w:sz w:val="28"/>
                <w:szCs w:val="28"/>
              </w:rPr>
            </w:pPr>
            <w:r>
              <w:rPr>
                <w:rFonts w:hint="eastAsia" w:ascii="宋体" w:hAnsi="宋体" w:cs="仿宋_GB2312"/>
                <w:sz w:val="28"/>
                <w:szCs w:val="28"/>
              </w:rPr>
              <w:t>序号</w:t>
            </w:r>
          </w:p>
        </w:tc>
        <w:tc>
          <w:tcPr>
            <w:tcW w:w="6237" w:type="dxa"/>
            <w:noWrap w:val="0"/>
            <w:vAlign w:val="center"/>
          </w:tcPr>
          <w:p>
            <w:pPr>
              <w:spacing w:line="420" w:lineRule="exact"/>
              <w:jc w:val="center"/>
              <w:rPr>
                <w:rFonts w:ascii="宋体" w:hAnsi="宋体" w:cs="仿宋_GB2312"/>
                <w:sz w:val="28"/>
                <w:szCs w:val="28"/>
              </w:rPr>
            </w:pPr>
            <w:r>
              <w:rPr>
                <w:rFonts w:hint="eastAsia" w:ascii="宋体" w:hAnsi="宋体" w:cs="仿宋_GB2312"/>
                <w:sz w:val="28"/>
                <w:szCs w:val="28"/>
              </w:rPr>
              <w:t>工作任务</w:t>
            </w:r>
          </w:p>
        </w:tc>
        <w:tc>
          <w:tcPr>
            <w:tcW w:w="2127" w:type="dxa"/>
            <w:noWrap w:val="0"/>
            <w:vAlign w:val="center"/>
          </w:tcPr>
          <w:p>
            <w:pPr>
              <w:jc w:val="center"/>
              <w:rPr>
                <w:rFonts w:ascii="宋体" w:hAnsi="宋体" w:cs="仿宋_GB2312"/>
                <w:sz w:val="28"/>
                <w:szCs w:val="28"/>
              </w:rPr>
            </w:pPr>
            <w:r>
              <w:rPr>
                <w:rFonts w:hint="eastAsia" w:ascii="宋体" w:hAnsi="宋体" w:cs="仿宋_GB2312"/>
                <w:sz w:val="28"/>
                <w:szCs w:val="28"/>
              </w:rPr>
              <w:t>完成时间</w:t>
            </w:r>
          </w:p>
        </w:tc>
        <w:tc>
          <w:tcPr>
            <w:tcW w:w="1134" w:type="dxa"/>
            <w:noWrap w:val="0"/>
            <w:vAlign w:val="center"/>
          </w:tcPr>
          <w:p>
            <w:pPr>
              <w:jc w:val="center"/>
              <w:rPr>
                <w:rFonts w:ascii="宋体" w:hAnsi="宋体" w:cs="仿宋_GB2312"/>
                <w:sz w:val="28"/>
                <w:szCs w:val="28"/>
              </w:rPr>
            </w:pPr>
            <w:r>
              <w:rPr>
                <w:rFonts w:hint="eastAsia" w:ascii="宋体" w:hAnsi="宋体" w:cs="仿宋_GB2312"/>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noWrap w:val="0"/>
            <w:vAlign w:val="center"/>
          </w:tcPr>
          <w:p>
            <w:pPr>
              <w:spacing w:line="420" w:lineRule="exact"/>
              <w:jc w:val="center"/>
              <w:rPr>
                <w:rFonts w:ascii="宋体" w:hAnsi="宋体" w:cs="仿宋_GB2312"/>
                <w:sz w:val="28"/>
                <w:szCs w:val="28"/>
              </w:rPr>
            </w:pPr>
            <w:r>
              <w:rPr>
                <w:rFonts w:hint="eastAsia" w:ascii="宋体" w:hAnsi="宋体" w:cs="仿宋_GB2312"/>
                <w:sz w:val="28"/>
                <w:szCs w:val="28"/>
              </w:rPr>
              <w:t>1</w:t>
            </w:r>
          </w:p>
        </w:tc>
        <w:tc>
          <w:tcPr>
            <w:tcW w:w="6237" w:type="dxa"/>
            <w:noWrap w:val="0"/>
            <w:vAlign w:val="center"/>
          </w:tcPr>
          <w:p>
            <w:pPr>
              <w:spacing w:line="420" w:lineRule="exact"/>
              <w:rPr>
                <w:rFonts w:ascii="宋体" w:hAnsi="宋体" w:cs="仿宋_GB2312"/>
                <w:sz w:val="28"/>
                <w:szCs w:val="28"/>
              </w:rPr>
            </w:pPr>
            <w:r>
              <w:rPr>
                <w:rFonts w:hint="eastAsia" w:ascii="宋体" w:hAnsi="宋体" w:cs="仿宋_GB2312"/>
                <w:sz w:val="28"/>
                <w:szCs w:val="28"/>
              </w:rPr>
              <w:t>全面启动部署(短信部署与网上测试相结合)</w:t>
            </w:r>
          </w:p>
        </w:tc>
        <w:tc>
          <w:tcPr>
            <w:tcW w:w="2127" w:type="dxa"/>
            <w:noWrap w:val="0"/>
            <w:vAlign w:val="center"/>
          </w:tcPr>
          <w:p>
            <w:pPr>
              <w:spacing w:line="440" w:lineRule="exact"/>
              <w:rPr>
                <w:rFonts w:ascii="宋体" w:hAnsi="宋体" w:cs="仿宋_GB2312"/>
                <w:sz w:val="28"/>
                <w:szCs w:val="28"/>
              </w:rPr>
            </w:pPr>
            <w:r>
              <w:rPr>
                <w:rFonts w:hint="eastAsia" w:ascii="宋体" w:hAnsi="宋体" w:cs="仿宋_GB2312"/>
                <w:sz w:val="28"/>
                <w:szCs w:val="28"/>
              </w:rPr>
              <w:t>9月11日晚</w:t>
            </w:r>
          </w:p>
        </w:tc>
        <w:tc>
          <w:tcPr>
            <w:tcW w:w="1134" w:type="dxa"/>
            <w:noWrap w:val="0"/>
            <w:vAlign w:val="center"/>
          </w:tcPr>
          <w:p>
            <w:pPr>
              <w:rPr>
                <w:rFonts w:ascii="宋体" w:hAnsi="宋体"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noWrap w:val="0"/>
            <w:vAlign w:val="center"/>
          </w:tcPr>
          <w:p>
            <w:pPr>
              <w:spacing w:line="420" w:lineRule="exact"/>
              <w:jc w:val="center"/>
              <w:rPr>
                <w:rFonts w:ascii="宋体" w:hAnsi="宋体" w:cs="仿宋_GB2312"/>
                <w:sz w:val="28"/>
                <w:szCs w:val="28"/>
              </w:rPr>
            </w:pPr>
            <w:r>
              <w:rPr>
                <w:rFonts w:hint="eastAsia" w:ascii="宋体" w:hAnsi="宋体" w:cs="仿宋_GB2312"/>
                <w:sz w:val="28"/>
                <w:szCs w:val="28"/>
              </w:rPr>
              <w:t>2</w:t>
            </w:r>
          </w:p>
        </w:tc>
        <w:tc>
          <w:tcPr>
            <w:tcW w:w="6237" w:type="dxa"/>
            <w:noWrap w:val="0"/>
            <w:vAlign w:val="center"/>
          </w:tcPr>
          <w:p>
            <w:pPr>
              <w:spacing w:line="420" w:lineRule="exact"/>
              <w:rPr>
                <w:rFonts w:ascii="宋体" w:hAnsi="宋体" w:cs="仿宋_GB2312"/>
                <w:sz w:val="28"/>
                <w:szCs w:val="28"/>
              </w:rPr>
            </w:pPr>
            <w:r>
              <w:rPr>
                <w:rFonts w:hint="eastAsia" w:ascii="宋体" w:hAnsi="宋体" w:cs="仿宋_GB2312"/>
                <w:sz w:val="28"/>
                <w:szCs w:val="28"/>
              </w:rPr>
              <w:t>下发通知（短信通知到每名党员），党支部组织学习（线上与线下相结合），开设专栏专刊学习报道</w:t>
            </w:r>
          </w:p>
        </w:tc>
        <w:tc>
          <w:tcPr>
            <w:tcW w:w="2127" w:type="dxa"/>
            <w:noWrap w:val="0"/>
            <w:vAlign w:val="center"/>
          </w:tcPr>
          <w:p>
            <w:pPr>
              <w:spacing w:line="440" w:lineRule="exact"/>
              <w:rPr>
                <w:rFonts w:ascii="宋体" w:hAnsi="宋体" w:cs="仿宋_GB2312"/>
                <w:sz w:val="28"/>
                <w:szCs w:val="28"/>
              </w:rPr>
            </w:pPr>
            <w:r>
              <w:rPr>
                <w:rFonts w:hint="eastAsia" w:ascii="宋体" w:hAnsi="宋体" w:cs="仿宋_GB2312"/>
                <w:sz w:val="28"/>
                <w:szCs w:val="28"/>
              </w:rPr>
              <w:t>9月12日</w:t>
            </w:r>
          </w:p>
        </w:tc>
        <w:tc>
          <w:tcPr>
            <w:tcW w:w="1134" w:type="dxa"/>
            <w:noWrap w:val="0"/>
            <w:vAlign w:val="center"/>
          </w:tcPr>
          <w:p>
            <w:pPr>
              <w:rPr>
                <w:rFonts w:ascii="宋体" w:hAnsi="宋体"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851" w:type="dxa"/>
            <w:noWrap w:val="0"/>
            <w:vAlign w:val="center"/>
          </w:tcPr>
          <w:p>
            <w:pPr>
              <w:spacing w:line="420" w:lineRule="exact"/>
              <w:jc w:val="center"/>
              <w:rPr>
                <w:rFonts w:ascii="宋体" w:hAnsi="宋体" w:cs="仿宋_GB2312"/>
                <w:sz w:val="28"/>
                <w:szCs w:val="28"/>
              </w:rPr>
            </w:pPr>
            <w:r>
              <w:rPr>
                <w:rFonts w:hint="eastAsia" w:ascii="宋体" w:hAnsi="宋体" w:cs="仿宋_GB2312"/>
                <w:sz w:val="28"/>
                <w:szCs w:val="28"/>
              </w:rPr>
              <w:t>3</w:t>
            </w:r>
          </w:p>
        </w:tc>
        <w:tc>
          <w:tcPr>
            <w:tcW w:w="6237" w:type="dxa"/>
            <w:noWrap w:val="0"/>
            <w:vAlign w:val="center"/>
          </w:tcPr>
          <w:p>
            <w:pPr>
              <w:spacing w:line="420" w:lineRule="exact"/>
              <w:rPr>
                <w:rFonts w:ascii="宋体" w:hAnsi="宋体" w:cs="仿宋_GB2312"/>
                <w:sz w:val="28"/>
                <w:szCs w:val="28"/>
              </w:rPr>
            </w:pPr>
            <w:r>
              <w:rPr>
                <w:rFonts w:hint="eastAsia" w:ascii="宋体" w:hAnsi="宋体" w:cs="仿宋_GB2312"/>
                <w:sz w:val="28"/>
                <w:szCs w:val="28"/>
              </w:rPr>
              <w:t>行业党委召开专题会议学习研究“不忘初心、牢记使命”主题教育相关工作</w:t>
            </w:r>
          </w:p>
        </w:tc>
        <w:tc>
          <w:tcPr>
            <w:tcW w:w="2127" w:type="dxa"/>
            <w:noWrap w:val="0"/>
            <w:vAlign w:val="center"/>
          </w:tcPr>
          <w:p>
            <w:pPr>
              <w:spacing w:line="440" w:lineRule="exact"/>
              <w:rPr>
                <w:rFonts w:ascii="宋体" w:hAnsi="宋体" w:cs="仿宋_GB2312"/>
                <w:sz w:val="28"/>
                <w:szCs w:val="28"/>
              </w:rPr>
            </w:pPr>
            <w:r>
              <w:rPr>
                <w:rFonts w:hint="eastAsia" w:ascii="宋体" w:hAnsi="宋体" w:cs="仿宋_GB2312"/>
                <w:sz w:val="28"/>
                <w:szCs w:val="28"/>
              </w:rPr>
              <w:t>9月17或18日</w:t>
            </w:r>
          </w:p>
        </w:tc>
        <w:tc>
          <w:tcPr>
            <w:tcW w:w="1134" w:type="dxa"/>
            <w:noWrap w:val="0"/>
            <w:vAlign w:val="center"/>
          </w:tcPr>
          <w:p>
            <w:pPr>
              <w:rPr>
                <w:rFonts w:ascii="宋体" w:hAnsi="宋体"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noWrap w:val="0"/>
            <w:vAlign w:val="center"/>
          </w:tcPr>
          <w:p>
            <w:pPr>
              <w:spacing w:line="420" w:lineRule="exact"/>
              <w:jc w:val="center"/>
              <w:rPr>
                <w:rFonts w:ascii="宋体" w:hAnsi="宋体" w:cs="仿宋_GB2312"/>
                <w:sz w:val="28"/>
                <w:szCs w:val="28"/>
              </w:rPr>
            </w:pPr>
            <w:r>
              <w:rPr>
                <w:rFonts w:hint="eastAsia" w:ascii="宋体" w:hAnsi="宋体" w:cs="仿宋_GB2312"/>
                <w:sz w:val="28"/>
                <w:szCs w:val="28"/>
              </w:rPr>
              <w:t>4</w:t>
            </w:r>
          </w:p>
        </w:tc>
        <w:tc>
          <w:tcPr>
            <w:tcW w:w="6237" w:type="dxa"/>
            <w:noWrap w:val="0"/>
            <w:vAlign w:val="center"/>
          </w:tcPr>
          <w:p>
            <w:pPr>
              <w:spacing w:line="420" w:lineRule="exact"/>
              <w:rPr>
                <w:rFonts w:ascii="宋体" w:hAnsi="宋体" w:cs="仿宋_GB2312"/>
                <w:sz w:val="28"/>
                <w:szCs w:val="28"/>
              </w:rPr>
            </w:pPr>
            <w:r>
              <w:rPr>
                <w:rFonts w:hint="eastAsia" w:ascii="宋体" w:hAnsi="宋体" w:cs="仿宋_GB2312"/>
                <w:sz w:val="28"/>
                <w:szCs w:val="28"/>
              </w:rPr>
              <w:t>组织部分党支部书记培训，学习主题教育相关内容及党组织规范化建设等</w:t>
            </w:r>
          </w:p>
        </w:tc>
        <w:tc>
          <w:tcPr>
            <w:tcW w:w="2127" w:type="dxa"/>
            <w:noWrap w:val="0"/>
            <w:vAlign w:val="center"/>
          </w:tcPr>
          <w:p>
            <w:pPr>
              <w:spacing w:line="440" w:lineRule="exact"/>
              <w:rPr>
                <w:rFonts w:ascii="宋体" w:hAnsi="宋体" w:cs="仿宋_GB2312"/>
                <w:sz w:val="28"/>
                <w:szCs w:val="28"/>
              </w:rPr>
            </w:pPr>
            <w:r>
              <w:rPr>
                <w:rFonts w:hint="eastAsia" w:ascii="宋体" w:hAnsi="宋体" w:cs="仿宋_GB2312"/>
                <w:sz w:val="28"/>
                <w:szCs w:val="28"/>
              </w:rPr>
              <w:t>9月下旬</w:t>
            </w:r>
          </w:p>
        </w:tc>
        <w:tc>
          <w:tcPr>
            <w:tcW w:w="1134" w:type="dxa"/>
            <w:noWrap w:val="0"/>
            <w:vAlign w:val="center"/>
          </w:tcPr>
          <w:p>
            <w:pPr>
              <w:rPr>
                <w:rFonts w:ascii="宋体" w:hAnsi="宋体"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noWrap w:val="0"/>
            <w:vAlign w:val="center"/>
          </w:tcPr>
          <w:p>
            <w:pPr>
              <w:spacing w:line="420" w:lineRule="exact"/>
              <w:jc w:val="center"/>
              <w:rPr>
                <w:rFonts w:ascii="宋体" w:hAnsi="宋体" w:cs="仿宋_GB2312"/>
                <w:sz w:val="28"/>
                <w:szCs w:val="28"/>
              </w:rPr>
            </w:pPr>
            <w:r>
              <w:rPr>
                <w:rFonts w:hint="eastAsia" w:ascii="宋体" w:hAnsi="宋体" w:cs="仿宋_GB2312"/>
                <w:sz w:val="28"/>
                <w:szCs w:val="28"/>
              </w:rPr>
              <w:t>5</w:t>
            </w:r>
          </w:p>
        </w:tc>
        <w:tc>
          <w:tcPr>
            <w:tcW w:w="6237" w:type="dxa"/>
            <w:noWrap w:val="0"/>
            <w:vAlign w:val="center"/>
          </w:tcPr>
          <w:p>
            <w:pPr>
              <w:spacing w:line="420" w:lineRule="exact"/>
              <w:rPr>
                <w:rFonts w:ascii="宋体" w:hAnsi="宋体" w:cs="仿宋_GB2312"/>
                <w:sz w:val="28"/>
                <w:szCs w:val="28"/>
              </w:rPr>
            </w:pPr>
            <w:r>
              <w:rPr>
                <w:rFonts w:hint="eastAsia" w:ascii="宋体" w:hAnsi="宋体" w:cs="仿宋_GB2312"/>
                <w:sz w:val="28"/>
                <w:szCs w:val="28"/>
              </w:rPr>
              <w:t>行业党委委员及第一、第二批律师事务所党组织规范化验收合格党支部书记参观红色革命基地（怀化）进行革命传统教育以及开展扶贫帮困相关工作</w:t>
            </w:r>
          </w:p>
        </w:tc>
        <w:tc>
          <w:tcPr>
            <w:tcW w:w="2127" w:type="dxa"/>
            <w:noWrap w:val="0"/>
            <w:vAlign w:val="center"/>
          </w:tcPr>
          <w:p>
            <w:pPr>
              <w:spacing w:line="440" w:lineRule="exact"/>
              <w:rPr>
                <w:rFonts w:ascii="宋体" w:hAnsi="宋体" w:cs="仿宋_GB2312"/>
                <w:sz w:val="28"/>
                <w:szCs w:val="28"/>
              </w:rPr>
            </w:pPr>
            <w:r>
              <w:rPr>
                <w:rFonts w:hint="eastAsia" w:ascii="宋体" w:hAnsi="宋体" w:cs="仿宋_GB2312"/>
                <w:sz w:val="28"/>
                <w:szCs w:val="28"/>
              </w:rPr>
              <w:t>9月28至30日</w:t>
            </w:r>
          </w:p>
        </w:tc>
        <w:tc>
          <w:tcPr>
            <w:tcW w:w="1134" w:type="dxa"/>
            <w:noWrap w:val="0"/>
            <w:vAlign w:val="center"/>
          </w:tcPr>
          <w:p>
            <w:pPr>
              <w:rPr>
                <w:rFonts w:ascii="宋体" w:hAnsi="宋体"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noWrap w:val="0"/>
            <w:vAlign w:val="center"/>
          </w:tcPr>
          <w:p>
            <w:pPr>
              <w:spacing w:line="420" w:lineRule="exact"/>
              <w:jc w:val="center"/>
              <w:rPr>
                <w:rFonts w:ascii="宋体" w:hAnsi="宋体" w:cs="仿宋_GB2312"/>
                <w:sz w:val="28"/>
                <w:szCs w:val="28"/>
              </w:rPr>
            </w:pPr>
            <w:r>
              <w:rPr>
                <w:rFonts w:hint="eastAsia" w:ascii="宋体" w:hAnsi="宋体" w:cs="仿宋_GB2312"/>
                <w:sz w:val="28"/>
                <w:szCs w:val="28"/>
              </w:rPr>
              <w:t>6</w:t>
            </w:r>
          </w:p>
        </w:tc>
        <w:tc>
          <w:tcPr>
            <w:tcW w:w="6237" w:type="dxa"/>
            <w:noWrap w:val="0"/>
            <w:vAlign w:val="center"/>
          </w:tcPr>
          <w:p>
            <w:pPr>
              <w:spacing w:line="420" w:lineRule="exact"/>
              <w:rPr>
                <w:rFonts w:ascii="宋体" w:hAnsi="宋体" w:cs="仿宋_GB2312"/>
                <w:sz w:val="28"/>
                <w:szCs w:val="28"/>
              </w:rPr>
            </w:pPr>
            <w:r>
              <w:rPr>
                <w:rFonts w:hint="eastAsia" w:ascii="宋体" w:hAnsi="宋体" w:cs="仿宋_GB2312"/>
                <w:sz w:val="28"/>
                <w:szCs w:val="28"/>
              </w:rPr>
              <w:t>党建指导员对无党员律师事务所组织集中学习，传达主题教育精神，结合主题教育开展党建工作调研，整顿软弱涣散党支部，指导做好党组织规范化建设相关工作。</w:t>
            </w:r>
            <w:r>
              <w:rPr>
                <w:rFonts w:ascii="宋体" w:hAnsi="宋体" w:cs="仿宋_GB2312"/>
                <w:sz w:val="28"/>
                <w:szCs w:val="28"/>
              </w:rPr>
              <w:t xml:space="preserve"> </w:t>
            </w:r>
          </w:p>
        </w:tc>
        <w:tc>
          <w:tcPr>
            <w:tcW w:w="2127" w:type="dxa"/>
            <w:noWrap w:val="0"/>
            <w:vAlign w:val="center"/>
          </w:tcPr>
          <w:p>
            <w:pPr>
              <w:spacing w:line="440" w:lineRule="exact"/>
              <w:rPr>
                <w:rFonts w:ascii="宋体" w:hAnsi="宋体" w:cs="仿宋_GB2312"/>
                <w:sz w:val="28"/>
                <w:szCs w:val="28"/>
              </w:rPr>
            </w:pPr>
            <w:r>
              <w:rPr>
                <w:rFonts w:hint="eastAsia" w:ascii="宋体" w:hAnsi="宋体" w:cs="仿宋_GB2312"/>
                <w:sz w:val="28"/>
                <w:szCs w:val="28"/>
              </w:rPr>
              <w:t>10月上旬</w:t>
            </w:r>
          </w:p>
        </w:tc>
        <w:tc>
          <w:tcPr>
            <w:tcW w:w="1134" w:type="dxa"/>
            <w:noWrap w:val="0"/>
            <w:vAlign w:val="center"/>
          </w:tcPr>
          <w:p>
            <w:pPr>
              <w:rPr>
                <w:rFonts w:ascii="宋体" w:hAnsi="宋体"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851" w:type="dxa"/>
            <w:noWrap w:val="0"/>
            <w:vAlign w:val="center"/>
          </w:tcPr>
          <w:p>
            <w:pPr>
              <w:spacing w:line="420" w:lineRule="exact"/>
              <w:jc w:val="center"/>
              <w:rPr>
                <w:rFonts w:ascii="宋体" w:hAnsi="宋体" w:cs="仿宋_GB2312"/>
                <w:sz w:val="28"/>
                <w:szCs w:val="28"/>
              </w:rPr>
            </w:pPr>
            <w:r>
              <w:rPr>
                <w:rFonts w:hint="eastAsia" w:ascii="宋体" w:hAnsi="宋体" w:cs="仿宋_GB2312"/>
                <w:sz w:val="28"/>
                <w:szCs w:val="28"/>
              </w:rPr>
              <w:t>7</w:t>
            </w:r>
          </w:p>
        </w:tc>
        <w:tc>
          <w:tcPr>
            <w:tcW w:w="6237" w:type="dxa"/>
            <w:noWrap w:val="0"/>
            <w:vAlign w:val="center"/>
          </w:tcPr>
          <w:p>
            <w:pPr>
              <w:spacing w:line="420" w:lineRule="exact"/>
              <w:rPr>
                <w:rFonts w:ascii="宋体" w:hAnsi="宋体" w:cs="仿宋_GB2312"/>
                <w:sz w:val="28"/>
                <w:szCs w:val="28"/>
              </w:rPr>
            </w:pPr>
            <w:r>
              <w:rPr>
                <w:rFonts w:hint="eastAsia" w:ascii="宋体" w:hAnsi="宋体" w:cs="仿宋_GB2312"/>
                <w:sz w:val="28"/>
                <w:szCs w:val="28"/>
              </w:rPr>
              <w:t>组织党支部书记与入党积极分子学习培训</w:t>
            </w:r>
          </w:p>
        </w:tc>
        <w:tc>
          <w:tcPr>
            <w:tcW w:w="2127" w:type="dxa"/>
            <w:noWrap w:val="0"/>
            <w:vAlign w:val="center"/>
          </w:tcPr>
          <w:p>
            <w:pPr>
              <w:spacing w:line="440" w:lineRule="exact"/>
              <w:rPr>
                <w:rFonts w:ascii="宋体" w:hAnsi="宋体" w:cs="仿宋_GB2312"/>
                <w:sz w:val="28"/>
                <w:szCs w:val="28"/>
              </w:rPr>
            </w:pPr>
            <w:r>
              <w:rPr>
                <w:rFonts w:hint="eastAsia" w:ascii="宋体" w:hAnsi="宋体" w:cs="仿宋_GB2312"/>
                <w:sz w:val="28"/>
                <w:szCs w:val="28"/>
              </w:rPr>
              <w:t>10月中下旬</w:t>
            </w:r>
          </w:p>
        </w:tc>
        <w:tc>
          <w:tcPr>
            <w:tcW w:w="1134" w:type="dxa"/>
            <w:noWrap w:val="0"/>
            <w:vAlign w:val="center"/>
          </w:tcPr>
          <w:p>
            <w:pPr>
              <w:rPr>
                <w:rFonts w:ascii="宋体" w:hAnsi="宋体"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1" w:type="dxa"/>
            <w:noWrap w:val="0"/>
            <w:vAlign w:val="center"/>
          </w:tcPr>
          <w:p>
            <w:pPr>
              <w:spacing w:line="420" w:lineRule="exact"/>
              <w:jc w:val="center"/>
              <w:rPr>
                <w:rFonts w:ascii="宋体" w:hAnsi="宋体" w:cs="仿宋_GB2312"/>
                <w:sz w:val="28"/>
                <w:szCs w:val="28"/>
              </w:rPr>
            </w:pPr>
            <w:r>
              <w:rPr>
                <w:rFonts w:hint="eastAsia" w:ascii="宋体" w:hAnsi="宋体" w:cs="仿宋_GB2312"/>
                <w:sz w:val="28"/>
                <w:szCs w:val="28"/>
              </w:rPr>
              <w:t>8</w:t>
            </w:r>
          </w:p>
        </w:tc>
        <w:tc>
          <w:tcPr>
            <w:tcW w:w="6237" w:type="dxa"/>
            <w:noWrap w:val="0"/>
            <w:vAlign w:val="center"/>
          </w:tcPr>
          <w:p>
            <w:pPr>
              <w:spacing w:line="420" w:lineRule="exact"/>
              <w:rPr>
                <w:rFonts w:ascii="宋体" w:hAnsi="宋体" w:cs="仿宋_GB2312"/>
                <w:sz w:val="28"/>
                <w:szCs w:val="28"/>
              </w:rPr>
            </w:pPr>
            <w:r>
              <w:rPr>
                <w:rFonts w:hint="eastAsia" w:ascii="宋体" w:hAnsi="宋体" w:cs="仿宋_GB2312"/>
                <w:sz w:val="28"/>
                <w:szCs w:val="28"/>
              </w:rPr>
              <w:t>召开行业党委专题民主生活会，并部署全市党组织开展组织生活会，民主评议党员</w:t>
            </w:r>
          </w:p>
        </w:tc>
        <w:tc>
          <w:tcPr>
            <w:tcW w:w="2127" w:type="dxa"/>
            <w:noWrap w:val="0"/>
            <w:vAlign w:val="center"/>
          </w:tcPr>
          <w:p>
            <w:pPr>
              <w:spacing w:line="440" w:lineRule="exact"/>
              <w:rPr>
                <w:rFonts w:ascii="宋体" w:hAnsi="宋体" w:cs="仿宋_GB2312"/>
                <w:sz w:val="28"/>
                <w:szCs w:val="28"/>
              </w:rPr>
            </w:pPr>
            <w:r>
              <w:rPr>
                <w:rFonts w:hint="eastAsia" w:ascii="宋体" w:hAnsi="宋体" w:cs="仿宋_GB2312"/>
                <w:sz w:val="28"/>
                <w:szCs w:val="28"/>
              </w:rPr>
              <w:t>11月上旬</w:t>
            </w:r>
          </w:p>
        </w:tc>
        <w:tc>
          <w:tcPr>
            <w:tcW w:w="1134" w:type="dxa"/>
            <w:noWrap w:val="0"/>
            <w:vAlign w:val="center"/>
          </w:tcPr>
          <w:p>
            <w:pPr>
              <w:rPr>
                <w:rFonts w:ascii="宋体" w:hAnsi="宋体"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349" w:type="dxa"/>
            <w:gridSpan w:val="4"/>
            <w:noWrap w:val="0"/>
            <w:vAlign w:val="center"/>
          </w:tcPr>
          <w:p>
            <w:pPr>
              <w:spacing w:line="420" w:lineRule="exact"/>
              <w:rPr>
                <w:rFonts w:hint="eastAsia" w:ascii="宋体" w:hAnsi="宋体" w:cs="仿宋_GB2312"/>
                <w:b/>
                <w:sz w:val="28"/>
                <w:szCs w:val="28"/>
              </w:rPr>
            </w:pPr>
            <w:r>
              <w:rPr>
                <w:rFonts w:hint="eastAsia" w:ascii="宋体" w:hAnsi="宋体" w:cs="仿宋_GB2312"/>
                <w:b/>
                <w:sz w:val="28"/>
                <w:szCs w:val="28"/>
              </w:rPr>
              <w:t>学习内容：</w:t>
            </w:r>
          </w:p>
          <w:p>
            <w:pPr>
              <w:spacing w:line="420" w:lineRule="exact"/>
              <w:rPr>
                <w:rFonts w:ascii="宋体" w:hAnsi="宋体"/>
                <w:sz w:val="28"/>
                <w:szCs w:val="28"/>
              </w:rPr>
            </w:pPr>
            <w:r>
              <w:rPr>
                <w:rFonts w:hint="eastAsia" w:ascii="宋体" w:hAnsi="宋体" w:cs="仿宋_GB2312"/>
                <w:sz w:val="28"/>
                <w:szCs w:val="28"/>
              </w:rPr>
              <w:t>1、</w:t>
            </w:r>
            <w:r>
              <w:rPr>
                <w:rFonts w:hint="eastAsia" w:ascii="宋体" w:hAnsi="宋体"/>
                <w:sz w:val="28"/>
                <w:szCs w:val="28"/>
              </w:rPr>
              <w:t>习近平总书记在“不忘初心、牢记使命”主题教育工作会议上的重要讲话；</w:t>
            </w:r>
          </w:p>
          <w:p>
            <w:pPr>
              <w:spacing w:line="420" w:lineRule="exact"/>
              <w:rPr>
                <w:rFonts w:ascii="宋体" w:hAnsi="宋体"/>
                <w:sz w:val="28"/>
                <w:szCs w:val="28"/>
              </w:rPr>
            </w:pPr>
            <w:r>
              <w:rPr>
                <w:rFonts w:hint="eastAsia" w:ascii="宋体" w:hAnsi="宋体"/>
                <w:sz w:val="28"/>
                <w:szCs w:val="28"/>
              </w:rPr>
              <w:t>2、湖南省纪委书记付奎在全省“不忘初心、牢记使命”主题教育专项整治工作推进会上的讲话；</w:t>
            </w:r>
          </w:p>
          <w:p>
            <w:pPr>
              <w:rPr>
                <w:rFonts w:ascii="宋体" w:hAnsi="宋体" w:cs="仿宋_GB2312"/>
                <w:sz w:val="28"/>
                <w:szCs w:val="28"/>
              </w:rPr>
            </w:pPr>
            <w:r>
              <w:rPr>
                <w:rFonts w:hint="eastAsia" w:ascii="宋体" w:hAnsi="宋体"/>
                <w:sz w:val="28"/>
                <w:szCs w:val="28"/>
              </w:rPr>
              <w:t>3、市委和两新工委关于“不忘初心、牢记使命”主题教育工作会议精神等。</w:t>
            </w:r>
          </w:p>
        </w:tc>
      </w:tr>
    </w:tbl>
    <w:p>
      <w:pPr>
        <w:rPr>
          <w:rFonts w:ascii="仿宋_GB2312" w:hAnsi="仿宋_GB2312" w:eastAsia="仿宋_GB2312" w:cs="仿宋_GB2312"/>
          <w:szCs w:val="21"/>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F0090"/>
    <w:rsid w:val="1B8F00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2019-09-12T03:35:00Z</dcterms:created>
  <dc:creator>周子萱Hsuan</dc:creator>
  <cp:lastModifiedBy>周子萱Hsuan</cp:lastModifiedBy>
  <dcterms:modified xsi:type="dcterms:W3CDTF">2019-09-12T03:36:28Z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