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</w:p>
    <w:p>
      <w:pPr>
        <w:jc w:val="distribute"/>
        <w:rPr>
          <w:rFonts w:ascii="方正宋黑简体" w:hAnsi="宋体" w:eastAsia="方正宋黑简体"/>
          <w:color w:val="FF0000"/>
          <w:w w:val="90"/>
          <w:sz w:val="76"/>
          <w:szCs w:val="76"/>
        </w:rPr>
      </w:pPr>
      <w:r>
        <w:rPr>
          <w:rFonts w:hint="eastAsia" w:ascii="方正宋黑简体" w:hAnsi="宋体" w:eastAsia="方正宋黑简体"/>
          <w:color w:val="FF0000"/>
          <w:w w:val="90"/>
          <w:sz w:val="76"/>
          <w:szCs w:val="76"/>
        </w:rPr>
        <w:t>湖 南 省 律 师 协 会</w:t>
      </w:r>
    </w:p>
    <w:p>
      <w:pPr>
        <w:rPr>
          <w:color w:val="FF0000"/>
        </w:rPr>
      </w:pPr>
    </w:p>
    <w:p>
      <w:pPr>
        <w:rPr>
          <w:color w:val="FF0000"/>
        </w:rPr>
      </w:pPr>
      <w:r>
        <w:pict>
          <v:line id="_x0000_s2050" o:spid="_x0000_s2050" o:spt="20" style="position:absolute;left:0pt;flip:y;margin-left:0pt;margin-top:7.1pt;height:0.7pt;width:446.45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rPr>
          <w:color w:val="FF0000"/>
        </w:rPr>
      </w:pPr>
    </w:p>
    <w:p>
      <w:pPr>
        <w:wordWrap w:val="0"/>
        <w:spacing w:line="560" w:lineRule="exact"/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湘律协通知</w:t>
      </w:r>
      <w:r>
        <w:rPr>
          <w:rFonts w:hint="eastAsia" w:ascii="仿宋_GB2312" w:hAnsi="黑体" w:eastAsia="仿宋_GB2312"/>
          <w:sz w:val="32"/>
          <w:szCs w:val="32"/>
        </w:rPr>
        <w:t>〔2019〕52号</w:t>
      </w:r>
    </w:p>
    <w:p>
      <w:pPr>
        <w:spacing w:line="660" w:lineRule="exact"/>
        <w:rPr>
          <w:rFonts w:ascii="方正小标宋_GBK" w:eastAsia="方正小标宋_GBK"/>
          <w:sz w:val="44"/>
          <w:szCs w:val="44"/>
        </w:rPr>
      </w:pPr>
    </w:p>
    <w:p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关于举办“湖南省2019律师文化论坛”的通知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各市州律师协会，省律协直属会员所管委会：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为庆祝新中国成立70周年、律师制度恢复40周年，由省司法厅主办，省律师行业党委、省律协承办的 “湖南省2019律师文化论坛”定于7月在长沙举办。现将有关事项通知如下：</w:t>
      </w:r>
    </w:p>
    <w:p>
      <w:pPr>
        <w:spacing w:line="6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一、举办单位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主办单位：湖南省司法厅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承办单位：湖南省律师行业党委、湖南省律师协会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协办单位：中国人民财产保险股份有限公司湖南省分公司营业部</w:t>
      </w:r>
      <w:bookmarkStart w:id="0" w:name="_GoBack"/>
      <w:bookmarkEnd w:id="0"/>
    </w:p>
    <w:p>
      <w:pPr>
        <w:spacing w:line="6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二、时间、地点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时间：2019年7月20日（星期六）8:30-17:30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地点：湖南宾馆（长沙市芙蓉区营盘东路193号）</w:t>
      </w:r>
    </w:p>
    <w:p>
      <w:pPr>
        <w:spacing w:line="6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三、论坛主题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1.律师文化建设；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2.律师行业发展；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3.青年律师的培养与发展。</w:t>
      </w:r>
    </w:p>
    <w:p>
      <w:pPr>
        <w:spacing w:line="6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四、参加人员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1.邀请各市州司法局分管局长、律工科（处）长参加；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2.各市州律师协会会长、秘书长；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3.全省部分律师事务所主任（党支部书记）；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4.向省律协提交了“律师文化论坛”参赛论文的作者（</w:t>
      </w:r>
      <w:r>
        <w:rPr>
          <w:rFonts w:hint="eastAsia" w:ascii="仿宋_GB2312" w:eastAsia="仿宋_GB2312"/>
          <w:b/>
          <w:bCs/>
          <w:sz w:val="32"/>
          <w:szCs w:val="32"/>
        </w:rPr>
        <w:t>不占用分配的名额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spacing w:line="6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五、有关要求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1.参会人员须按时参加论坛，不得请假；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2.请长沙市区外的参会人员于7月19日下午15:00-20:00到湖南宾馆报到，长沙市区参会人员于7月20日8:15前到会场签到；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3.食宿由省律协统一安排，省直会员所和长沙市区律师事务所参会人员不安排住宿；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4.请各市州律协、省直会员所管委会</w:t>
      </w:r>
      <w:r>
        <w:rPr>
          <w:rFonts w:hint="eastAsia" w:ascii="仿宋_GB2312" w:eastAsia="仿宋_GB2312"/>
          <w:b/>
          <w:bCs/>
          <w:sz w:val="32"/>
          <w:szCs w:val="32"/>
        </w:rPr>
        <w:t>按分配的名额</w:t>
      </w:r>
      <w:r>
        <w:rPr>
          <w:rFonts w:hint="eastAsia" w:ascii="仿宋_GB2312" w:eastAsia="仿宋_GB2312"/>
          <w:sz w:val="32"/>
          <w:szCs w:val="32"/>
        </w:rPr>
        <w:t>认真组织律师事务所主任（党支部书记）参加论坛，并组织当地论文作者参加论坛。上述参会人员名单汇总后于7月17日12:00前发送至省律协邮箱。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人：刘媛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联系电话：0731-84586322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联系邮箱：hnlx1983ywb@163.com</w:t>
      </w: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60" w:lineRule="exac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湖南省律师协会    </w:t>
      </w:r>
    </w:p>
    <w:p>
      <w:pPr>
        <w:wordWrap w:val="0"/>
        <w:spacing w:line="660" w:lineRule="exac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2019年7月9日   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湖南省2019律师文化论坛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参加的律所主任（党支部书记）名额分配表</w:t>
      </w:r>
    </w:p>
    <w:tbl>
      <w:tblPr>
        <w:tblStyle w:val="5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市  州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长  沙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株  洲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湘  潭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衡  阳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岳  阳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郴  州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益  阳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常  德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娄  底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邵  阳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永  州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怀  化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湘  西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张家界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省  直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其他人员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总  计</w:t>
            </w:r>
          </w:p>
        </w:tc>
        <w:tc>
          <w:tcPr>
            <w:tcW w:w="45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300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“律师文化论坛”论文作者名单</w:t>
      </w:r>
    </w:p>
    <w:tbl>
      <w:tblPr>
        <w:tblStyle w:val="5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5480"/>
        <w:gridCol w:w="2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所在市州</w:t>
            </w:r>
          </w:p>
        </w:tc>
        <w:tc>
          <w:tcPr>
            <w:tcW w:w="5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北京德和衡（长沙）律师事务所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段启俊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北京浩天信和（长沙）律师事务所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文志纯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北京浩天信和（长沙）律师事务所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蒲卫国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北京盈科（长沙）律师事务所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王小菠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湖南高新律师事务所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欧阳侨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湖南汗青律师事务所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戴国凤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湖南弘一律师事务所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周群翔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湖南弘一律师事务所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湖南金凯华律师事务所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刘德文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李里涓子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文颖、肖卓然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文颖、王茜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王英帅、胡曾志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甘元春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湖南清枫律师事务所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刘炜伦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湖南仁本律师事务所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陈利军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湖南融邦律师事务所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宁洁、吴献萍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湖南晟和律师事务所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蒋德云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湖南湘达律师事务所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邓鹏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湖南星邦律师事务所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陈伟博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湖南元端律师事务所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湖南中楚律师事务所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谭卫利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湖南中奕律师事务所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易永锋、邹东腾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上海兰迪（长沙）律师事务所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付大伟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上海市海华永泰（长沙）律师事务所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北京市隆安（株洲）律师事务所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易露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湖南金州（株洲）律师事务所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湖南人和人（株洲）律师事务所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张如泉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湖南天桥律师事务所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李慧兰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湖南唯楚（株洲）律师事务所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湖南一星（株洲）律师事务所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肖洪日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湖南誉翔律师事务所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扶良胜、袁湘亮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株洲市法律援助中心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刘新华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湘潭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湖南人和人（湘潭）律师事务所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湘潭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湖南湘剑律师事务所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湘潭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湖南湘晋律师事务所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熊君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湘潭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湖南湘晋律师事务所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戴静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湘潭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湖南湘君律师事务所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衡阳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湖南楚章律师事务所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杨志昂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衡阳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湖南弘一（衡阳）律师事务所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倪兰花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岳阳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湖南金州（岳阳）律师事务所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郴州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湖南奋斗者律师事务所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许春艳、李紫程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郴州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湖南福城律师事务所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郭华军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郴州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湖南金州（郴州）律师事务所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蒋安利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郴州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湖南乾越律师事务所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曾向前、艾旭东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郴州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湖南人和人（郴州）律师事务所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曹海飞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益阳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湖南九方律师事务所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蔡德华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益阳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湖南求剑律师事务所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贾钢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益阳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湖南银城律师事务所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陈文彬、文娟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湖南博集律师事务所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寇建英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湖南劲鸣律师事务所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湖南人和人（常德）律师事务所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梅刚、曹磊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湖南协平律师事务所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田芳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文闻、肖友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胡建保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湖南中思律师事务所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粟斌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娄底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湖南晨晖律师事务所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罗孝仁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娄底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湖南泰涟律师事务所、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湖南人和人（娄底）律师事务所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朱代鑫、王乐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娄底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湖南宇能律师事务所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罗育林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湖南白泉律师事务所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张智铭、赵巧玲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湖南大行律师事务所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唐武林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湖南东放明律师事务所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彭东钫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湖南九天阳律师事务所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袁旭昭、刘君谊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32"/>
                <w:szCs w:val="32"/>
              </w:rPr>
              <w:t>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夏雨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湖南廖晓群律师事务所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尹兴隆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湖南人和人（邵阳）律师事务所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严但灵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湖南三行律师事务所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李剑烽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湖南邵长律师事务所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湖南振威律师事务所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吴王平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湖南苍松律师事务所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曾昭国、陈敏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湖南金州（永州）律师事务所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32"/>
                <w:szCs w:val="32"/>
              </w:rPr>
              <w:t>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湖南九子龙律师事务所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袁红萍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湖南齐物律师事务所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杨莲香、文如风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湖南人和人（永州）律师事务所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陆文婷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湖南瑞盈律师事务所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苏文丰、李琼宇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湖南省九子龙律师事务所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杜红斌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湖南顺胜律师事务所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汪顺生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湖南湘蓝律师事务所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李海翔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湖南湘蓝律师事务所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陈裕龙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湖南湘蓝律师事务所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喻三标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湖南湘蓝律师事务所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蹇文生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湖南新星律师事务所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陈顺民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湖南征雁律师事务所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湖南正赢律师事务所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蒋双生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湖南正赢律师事务所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罗恩军、黄勇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湖南正赢律师事务所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胡首仲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怀化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湖南宏峰律师事务所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江佳文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怀化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湖南金州（怀化）律师事务所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怀化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湖南人和人（怀化）律师事务所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怀化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湖南天宇律师事务所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糜海平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怀化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湖南天宇律师事务所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全海滨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湖南共盛律师事务所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湖南广湘律师事务所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杨宇峰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湖南弘睿律师事务所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杨立新、刘华波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湖南金垣律师事务所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杨鹏程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湖南金垣律师事务所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王桂菊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湖南金垣律师事务所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湖南金垣律师事务所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彭泽东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湖南民生律师事务所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宋培、曾玉媛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湖南民生律师事务所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湖南民益律师事务所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田慧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湖南四维律师事务所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刘涛、黄潇潇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湖南四维律师事务所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董军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黄谢昕怡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湖南新世纪律师事务所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湖南知来律师事务所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杨昌生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张家界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湖南澧滨律师事务所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张建春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邹永聪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刘星野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易华志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湖南骄阳律师事务所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湖南君见律师事务所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薛宏志、高燕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湖南省天地人律师事务所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邹红艳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曾佳魁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胡龙、刘慰萱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李梦琳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何亚伟、张碧波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湖南亚元律师事务所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苏乾良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湖南亚元律师事务所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湖南银联律师事务所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刘锦海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梁翊芳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钟立松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万薇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林安源、粟宝珍、李国元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杨文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湖南省2019律师文化论坛报名表</w:t>
      </w:r>
    </w:p>
    <w:p>
      <w:pPr>
        <w:spacing w:line="600" w:lineRule="exact"/>
        <w:ind w:firstLine="161" w:firstLineChars="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市州：</w:t>
      </w:r>
    </w:p>
    <w:tbl>
      <w:tblPr>
        <w:tblStyle w:val="5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1984"/>
        <w:gridCol w:w="1843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是否为论文作者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6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871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2F5"/>
    <w:rsid w:val="000C65DF"/>
    <w:rsid w:val="000E6328"/>
    <w:rsid w:val="00165E14"/>
    <w:rsid w:val="002338E1"/>
    <w:rsid w:val="002462F5"/>
    <w:rsid w:val="002A5BF5"/>
    <w:rsid w:val="00340848"/>
    <w:rsid w:val="003556F0"/>
    <w:rsid w:val="003C75BE"/>
    <w:rsid w:val="003D6B23"/>
    <w:rsid w:val="00412DD1"/>
    <w:rsid w:val="004466D5"/>
    <w:rsid w:val="004B1BF0"/>
    <w:rsid w:val="00535D21"/>
    <w:rsid w:val="005708DB"/>
    <w:rsid w:val="005F3443"/>
    <w:rsid w:val="005F4E4C"/>
    <w:rsid w:val="00694D18"/>
    <w:rsid w:val="00705FE1"/>
    <w:rsid w:val="00733873"/>
    <w:rsid w:val="00777978"/>
    <w:rsid w:val="00795486"/>
    <w:rsid w:val="00795A72"/>
    <w:rsid w:val="007C50A3"/>
    <w:rsid w:val="007F14BB"/>
    <w:rsid w:val="0080072B"/>
    <w:rsid w:val="008A59EB"/>
    <w:rsid w:val="009577A2"/>
    <w:rsid w:val="009B5046"/>
    <w:rsid w:val="009F5A70"/>
    <w:rsid w:val="00A666B9"/>
    <w:rsid w:val="00AB35B1"/>
    <w:rsid w:val="00AD0509"/>
    <w:rsid w:val="00B333A0"/>
    <w:rsid w:val="00B915D2"/>
    <w:rsid w:val="00C45170"/>
    <w:rsid w:val="00CA7E0C"/>
    <w:rsid w:val="00D6258A"/>
    <w:rsid w:val="00D667AA"/>
    <w:rsid w:val="00DD6585"/>
    <w:rsid w:val="00DE2F32"/>
    <w:rsid w:val="00E93363"/>
    <w:rsid w:val="00ED2627"/>
    <w:rsid w:val="00EE30E2"/>
    <w:rsid w:val="00F1155E"/>
    <w:rsid w:val="00F95F76"/>
    <w:rsid w:val="0B1C22A4"/>
    <w:rsid w:val="110138B4"/>
    <w:rsid w:val="1C0A7BA9"/>
    <w:rsid w:val="540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22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554</Words>
  <Characters>3159</Characters>
  <Lines>26</Lines>
  <Paragraphs>7</Paragraphs>
  <TotalTime>154</TotalTime>
  <ScaleCrop>false</ScaleCrop>
  <LinksUpToDate>false</LinksUpToDate>
  <CharactersWithSpaces>3706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2019-07-08T07:34:00Z</dcterms:created>
  <dc:creator>Microsoft</dc:creator>
  <cp:lastModifiedBy>比哈娜HYF</cp:lastModifiedBy>
  <cp:lastPrinted>2019-07-10T02:13:36Z</cp:lastPrinted>
  <dcterms:modified xsi:type="dcterms:W3CDTF">2019-07-10T02:29:36Z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